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3DD" w:rsidRDefault="00155A49" w:rsidP="00155A49">
      <w:pPr>
        <w:jc w:val="center"/>
        <w:rPr>
          <w:rFonts w:eastAsia="標楷體"/>
          <w:b/>
          <w:sz w:val="32"/>
        </w:rPr>
      </w:pPr>
      <w:r w:rsidRPr="003877C5">
        <w:rPr>
          <w:rFonts w:eastAsia="標楷體"/>
          <w:b/>
          <w:sz w:val="32"/>
        </w:rPr>
        <w:t>【</w:t>
      </w:r>
      <w:r w:rsidR="003877C5" w:rsidRPr="003877C5">
        <w:rPr>
          <w:rFonts w:eastAsia="標楷體" w:hint="eastAsia"/>
          <w:b/>
          <w:sz w:val="32"/>
        </w:rPr>
        <w:t>臻鼎智慧製造人才培養方案</w:t>
      </w:r>
      <w:r w:rsidRPr="003877C5">
        <w:rPr>
          <w:rFonts w:eastAsia="標楷體"/>
          <w:b/>
          <w:sz w:val="32"/>
        </w:rPr>
        <w:t>】</w:t>
      </w:r>
    </w:p>
    <w:p w:rsidR="001933E7" w:rsidRPr="001933E7" w:rsidRDefault="001933E7" w:rsidP="001933E7">
      <w:pPr>
        <w:rPr>
          <w:rFonts w:eastAsia="標楷體" w:hint="eastAsia"/>
          <w:sz w:val="20"/>
          <w:szCs w:val="20"/>
        </w:rPr>
      </w:pPr>
      <w:r w:rsidRPr="001933E7">
        <w:rPr>
          <w:rFonts w:eastAsia="標楷體" w:hint="eastAsia"/>
          <w:sz w:val="20"/>
          <w:szCs w:val="20"/>
        </w:rPr>
        <w:t xml:space="preserve">  </w:t>
      </w:r>
      <w:r w:rsidRPr="001933E7">
        <w:rPr>
          <w:rFonts w:eastAsia="標楷體" w:hint="eastAsia"/>
          <w:sz w:val="20"/>
          <w:szCs w:val="20"/>
        </w:rPr>
        <w:t>臻鼎科技控股股份有限公司推動</w:t>
      </w:r>
      <w:r w:rsidRPr="001933E7">
        <w:rPr>
          <w:rFonts w:eastAsia="標楷體" w:hint="eastAsia"/>
          <w:sz w:val="20"/>
          <w:szCs w:val="20"/>
        </w:rPr>
        <w:t>PCB</w:t>
      </w:r>
      <w:r w:rsidRPr="001933E7">
        <w:rPr>
          <w:rFonts w:eastAsia="標楷體" w:hint="eastAsia"/>
          <w:sz w:val="20"/>
          <w:szCs w:val="20"/>
        </w:rPr>
        <w:t>產業升級與智慧製造產學合作，與中國工業工程學會共同規劃【臻鼎智慧製造人才培養方案】，中國工業工程學會整合跨校相關科系師資與專家，以推動</w:t>
      </w:r>
      <w:r w:rsidRPr="001933E7">
        <w:rPr>
          <w:rFonts w:eastAsia="標楷體" w:hint="eastAsia"/>
          <w:sz w:val="20"/>
          <w:szCs w:val="20"/>
        </w:rPr>
        <w:t>PCB</w:t>
      </w:r>
      <w:r w:rsidRPr="001933E7">
        <w:rPr>
          <w:rFonts w:eastAsia="標楷體" w:hint="eastAsia"/>
          <w:sz w:val="20"/>
          <w:szCs w:val="20"/>
        </w:rPr>
        <w:t>產業升級與智慧製造產學合作。</w:t>
      </w:r>
      <w:bookmarkStart w:id="0" w:name="_GoBack"/>
      <w:bookmarkEnd w:id="0"/>
    </w:p>
    <w:p w:rsidR="001933E7" w:rsidRPr="001933E7" w:rsidRDefault="001933E7" w:rsidP="001933E7">
      <w:pPr>
        <w:rPr>
          <w:rFonts w:eastAsia="標楷體" w:hint="eastAsia"/>
          <w:sz w:val="20"/>
          <w:szCs w:val="20"/>
        </w:rPr>
      </w:pPr>
      <w:r w:rsidRPr="001933E7">
        <w:rPr>
          <w:rFonts w:eastAsia="標楷體" w:hint="eastAsia"/>
          <w:sz w:val="20"/>
          <w:szCs w:val="20"/>
        </w:rPr>
        <w:t>相關資訊請聯絡終身學習與推廣教育委員會吳吉政召集人：</w:t>
      </w:r>
      <w:r w:rsidRPr="001933E7">
        <w:rPr>
          <w:rFonts w:eastAsia="標楷體" w:hint="eastAsia"/>
          <w:sz w:val="20"/>
          <w:szCs w:val="20"/>
        </w:rPr>
        <w:t>jzwu@scu.edu.tw</w:t>
      </w:r>
    </w:p>
    <w:p w:rsidR="00155A49" w:rsidRPr="003877C5" w:rsidRDefault="00BD2CC7" w:rsidP="00155A49">
      <w:pPr>
        <w:jc w:val="center"/>
        <w:rPr>
          <w:rFonts w:eastAsia="標楷體"/>
          <w:b/>
          <w:sz w:val="32"/>
        </w:rPr>
      </w:pPr>
      <w:r w:rsidRPr="003877C5">
        <w:rPr>
          <w:rFonts w:eastAsia="標楷體" w:hint="eastAsia"/>
          <w:b/>
          <w:sz w:val="32"/>
        </w:rPr>
        <w:t>第一期</w:t>
      </w:r>
      <w:r w:rsidRPr="003877C5">
        <w:rPr>
          <w:rFonts w:eastAsia="標楷體"/>
          <w:b/>
          <w:sz w:val="32"/>
        </w:rPr>
        <w:t>課程師資表</w:t>
      </w:r>
    </w:p>
    <w:tbl>
      <w:tblPr>
        <w:tblStyle w:val="ab"/>
        <w:tblW w:w="9214" w:type="dxa"/>
        <w:jc w:val="center"/>
        <w:tblCellMar>
          <w:left w:w="28" w:type="dxa"/>
          <w:right w:w="28" w:type="dxa"/>
        </w:tblCellMar>
        <w:tblLook w:val="04A0" w:firstRow="1" w:lastRow="0" w:firstColumn="1" w:lastColumn="0" w:noHBand="0" w:noVBand="1"/>
      </w:tblPr>
      <w:tblGrid>
        <w:gridCol w:w="4537"/>
        <w:gridCol w:w="4677"/>
      </w:tblGrid>
      <w:tr w:rsidR="00591EDE" w:rsidRPr="003C2BB5" w:rsidTr="004E762A">
        <w:trPr>
          <w:tblHeader/>
          <w:jc w:val="center"/>
        </w:trPr>
        <w:tc>
          <w:tcPr>
            <w:tcW w:w="4537" w:type="dxa"/>
          </w:tcPr>
          <w:p w:rsidR="00591EDE" w:rsidRPr="003C2BB5" w:rsidRDefault="00591EDE" w:rsidP="00591EDE">
            <w:pPr>
              <w:snapToGrid w:val="0"/>
              <w:rPr>
                <w:rFonts w:eastAsia="標楷體"/>
                <w:b/>
                <w:sz w:val="20"/>
                <w:szCs w:val="20"/>
              </w:rPr>
            </w:pPr>
            <w:r w:rsidRPr="003C2BB5">
              <w:rPr>
                <w:rFonts w:eastAsia="標楷體"/>
                <w:b/>
                <w:sz w:val="20"/>
                <w:szCs w:val="20"/>
              </w:rPr>
              <w:t>課程內容</w:t>
            </w:r>
          </w:p>
        </w:tc>
        <w:tc>
          <w:tcPr>
            <w:tcW w:w="4677" w:type="dxa"/>
          </w:tcPr>
          <w:p w:rsidR="00591EDE" w:rsidRPr="003C2BB5" w:rsidRDefault="00591EDE" w:rsidP="00591EDE">
            <w:pPr>
              <w:snapToGrid w:val="0"/>
              <w:rPr>
                <w:rFonts w:eastAsia="標楷體"/>
                <w:b/>
                <w:sz w:val="20"/>
                <w:szCs w:val="20"/>
              </w:rPr>
            </w:pPr>
            <w:r w:rsidRPr="003C2BB5">
              <w:rPr>
                <w:rFonts w:eastAsia="標楷體"/>
                <w:b/>
                <w:sz w:val="20"/>
                <w:szCs w:val="20"/>
              </w:rPr>
              <w:t>師資說明</w:t>
            </w:r>
          </w:p>
        </w:tc>
      </w:tr>
      <w:tr w:rsidR="00591EDE" w:rsidRPr="003C2BB5" w:rsidTr="004E762A">
        <w:trPr>
          <w:jc w:val="center"/>
        </w:trPr>
        <w:tc>
          <w:tcPr>
            <w:tcW w:w="4537" w:type="dxa"/>
          </w:tcPr>
          <w:p w:rsidR="00591EDE" w:rsidRPr="003C2BB5" w:rsidRDefault="00591EDE" w:rsidP="00591EDE">
            <w:pPr>
              <w:snapToGrid w:val="0"/>
              <w:rPr>
                <w:rFonts w:eastAsia="標楷體"/>
                <w:b/>
                <w:sz w:val="20"/>
                <w:szCs w:val="20"/>
              </w:rPr>
            </w:pPr>
            <w:r w:rsidRPr="003C2BB5">
              <w:rPr>
                <w:rFonts w:eastAsia="標楷體"/>
                <w:b/>
                <w:sz w:val="20"/>
                <w:szCs w:val="20"/>
              </w:rPr>
              <w:t>01</w:t>
            </w:r>
            <w:r w:rsidRPr="003C2BB5">
              <w:rPr>
                <w:rFonts w:eastAsia="標楷體"/>
                <w:b/>
                <w:sz w:val="20"/>
                <w:szCs w:val="20"/>
              </w:rPr>
              <w:t>【工業</w:t>
            </w:r>
            <w:r w:rsidRPr="003C2BB5">
              <w:rPr>
                <w:rFonts w:eastAsia="標楷體"/>
                <w:b/>
                <w:sz w:val="20"/>
                <w:szCs w:val="20"/>
              </w:rPr>
              <w:t>3.5</w:t>
            </w:r>
            <w:r w:rsidRPr="003C2BB5">
              <w:rPr>
                <w:rFonts w:eastAsia="標楷體"/>
                <w:b/>
                <w:sz w:val="20"/>
                <w:szCs w:val="20"/>
              </w:rPr>
              <w:t>製造戰略與產業實證】</w:t>
            </w:r>
          </w:p>
          <w:p w:rsidR="00591EDE" w:rsidRPr="003C2BB5" w:rsidRDefault="00591EDE" w:rsidP="00591EDE">
            <w:pPr>
              <w:snapToGrid w:val="0"/>
              <w:rPr>
                <w:rFonts w:eastAsia="標楷體"/>
                <w:b/>
                <w:sz w:val="20"/>
                <w:szCs w:val="20"/>
              </w:rPr>
            </w:pPr>
            <w:r w:rsidRPr="003C2BB5">
              <w:rPr>
                <w:rFonts w:eastAsia="標楷體"/>
                <w:b/>
                <w:sz w:val="20"/>
                <w:szCs w:val="20"/>
              </w:rPr>
              <w:t>課程目標：</w:t>
            </w:r>
          </w:p>
          <w:p w:rsidR="00591EDE" w:rsidRPr="003C2BB5" w:rsidRDefault="00591EDE" w:rsidP="00591EDE">
            <w:pPr>
              <w:snapToGrid w:val="0"/>
              <w:rPr>
                <w:rFonts w:eastAsia="標楷體"/>
                <w:sz w:val="20"/>
                <w:szCs w:val="20"/>
              </w:rPr>
            </w:pPr>
            <w:r w:rsidRPr="003C2BB5">
              <w:rPr>
                <w:rFonts w:eastAsia="標楷體"/>
                <w:sz w:val="20"/>
                <w:szCs w:val="20"/>
              </w:rPr>
              <w:t>了解工業</w:t>
            </w:r>
            <w:r w:rsidRPr="003C2BB5">
              <w:rPr>
                <w:rFonts w:eastAsia="標楷體"/>
                <w:sz w:val="20"/>
                <w:szCs w:val="20"/>
              </w:rPr>
              <w:t>3.5</w:t>
            </w:r>
            <w:r w:rsidRPr="003C2BB5">
              <w:rPr>
                <w:rFonts w:eastAsia="標楷體"/>
                <w:sz w:val="20"/>
                <w:szCs w:val="20"/>
              </w:rPr>
              <w:t>智慧製造策略及產業具體實例。</w:t>
            </w:r>
          </w:p>
          <w:p w:rsidR="00591EDE" w:rsidRPr="003C2BB5" w:rsidRDefault="00591EDE" w:rsidP="00591EDE">
            <w:pPr>
              <w:snapToGrid w:val="0"/>
              <w:rPr>
                <w:rFonts w:eastAsia="標楷體"/>
                <w:b/>
                <w:sz w:val="20"/>
                <w:szCs w:val="20"/>
              </w:rPr>
            </w:pPr>
            <w:r w:rsidRPr="003C2BB5">
              <w:rPr>
                <w:rFonts w:eastAsia="標楷體"/>
                <w:b/>
                <w:sz w:val="20"/>
                <w:szCs w:val="20"/>
              </w:rPr>
              <w:t>課程大綱：</w:t>
            </w:r>
          </w:p>
          <w:p w:rsidR="00591EDE" w:rsidRPr="003C2BB5" w:rsidRDefault="00591EDE" w:rsidP="00407EC2">
            <w:pPr>
              <w:pStyle w:val="a8"/>
              <w:numPr>
                <w:ilvl w:val="0"/>
                <w:numId w:val="32"/>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工業革命的演進與工業</w:t>
            </w:r>
            <w:r w:rsidRPr="003C2BB5">
              <w:rPr>
                <w:rFonts w:ascii="Times New Roman" w:eastAsia="標楷體" w:hAnsi="Times New Roman"/>
                <w:sz w:val="20"/>
                <w:szCs w:val="20"/>
              </w:rPr>
              <w:t>3.5</w:t>
            </w:r>
            <w:r w:rsidRPr="003C2BB5">
              <w:rPr>
                <w:rFonts w:ascii="Times New Roman" w:eastAsia="標楷體" w:hAnsi="Times New Roman"/>
                <w:sz w:val="20"/>
                <w:szCs w:val="20"/>
              </w:rPr>
              <w:t>製造戰略</w:t>
            </w:r>
          </w:p>
          <w:p w:rsidR="00591EDE" w:rsidRPr="003C2BB5" w:rsidRDefault="00591EDE" w:rsidP="00407EC2">
            <w:pPr>
              <w:pStyle w:val="a8"/>
              <w:numPr>
                <w:ilvl w:val="0"/>
                <w:numId w:val="32"/>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如何導入工業</w:t>
            </w:r>
            <w:r w:rsidRPr="003C2BB5">
              <w:rPr>
                <w:rFonts w:ascii="Times New Roman" w:eastAsia="標楷體" w:hAnsi="Times New Roman"/>
                <w:sz w:val="20"/>
                <w:szCs w:val="20"/>
              </w:rPr>
              <w:t>3.5</w:t>
            </w:r>
            <w:r w:rsidRPr="003C2BB5">
              <w:rPr>
                <w:rFonts w:ascii="Times New Roman" w:eastAsia="標楷體" w:hAnsi="Times New Roman"/>
                <w:sz w:val="20"/>
                <w:szCs w:val="20"/>
              </w:rPr>
              <w:t>？</w:t>
            </w:r>
          </w:p>
          <w:p w:rsidR="00407EC2" w:rsidRPr="003C2BB5" w:rsidRDefault="00591EDE" w:rsidP="00407EC2">
            <w:pPr>
              <w:pStyle w:val="a8"/>
              <w:numPr>
                <w:ilvl w:val="0"/>
                <w:numId w:val="32"/>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大數據、</w:t>
            </w:r>
            <w:r w:rsidRPr="003C2BB5">
              <w:rPr>
                <w:rFonts w:ascii="Times New Roman" w:eastAsia="標楷體" w:hAnsi="Times New Roman"/>
                <w:sz w:val="20"/>
                <w:szCs w:val="20"/>
              </w:rPr>
              <w:t>AI</w:t>
            </w:r>
            <w:r w:rsidRPr="003C2BB5">
              <w:rPr>
                <w:rFonts w:ascii="Times New Roman" w:eastAsia="標楷體" w:hAnsi="Times New Roman"/>
                <w:sz w:val="20"/>
                <w:szCs w:val="20"/>
              </w:rPr>
              <w:t>和智慧製造之實例以說明工業</w:t>
            </w:r>
            <w:r w:rsidRPr="003C2BB5">
              <w:rPr>
                <w:rFonts w:ascii="Times New Roman" w:eastAsia="標楷體" w:hAnsi="Times New Roman"/>
                <w:sz w:val="20"/>
                <w:szCs w:val="20"/>
              </w:rPr>
              <w:t>3.5</w:t>
            </w:r>
          </w:p>
          <w:p w:rsidR="00591EDE" w:rsidRPr="003C2BB5" w:rsidRDefault="00591EDE" w:rsidP="00407EC2">
            <w:pPr>
              <w:pStyle w:val="a8"/>
              <w:numPr>
                <w:ilvl w:val="0"/>
                <w:numId w:val="32"/>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藍湖策略</w:t>
            </w:r>
          </w:p>
        </w:tc>
        <w:tc>
          <w:tcPr>
            <w:tcW w:w="4677" w:type="dxa"/>
          </w:tcPr>
          <w:p w:rsidR="00591EDE" w:rsidRPr="003C2BB5" w:rsidRDefault="00591EDE" w:rsidP="00591EDE">
            <w:pPr>
              <w:snapToGrid w:val="0"/>
              <w:rPr>
                <w:rFonts w:eastAsia="標楷體"/>
                <w:b/>
                <w:sz w:val="20"/>
                <w:szCs w:val="20"/>
              </w:rPr>
            </w:pPr>
            <w:r w:rsidRPr="003C2BB5">
              <w:rPr>
                <w:rFonts w:eastAsia="標楷體"/>
                <w:b/>
                <w:sz w:val="20"/>
                <w:szCs w:val="20"/>
              </w:rPr>
              <w:t>簡禎富</w:t>
            </w:r>
            <w:r w:rsidR="00F626BB" w:rsidRPr="003C2BB5">
              <w:rPr>
                <w:rFonts w:eastAsia="標楷體"/>
                <w:b/>
                <w:sz w:val="20"/>
                <w:szCs w:val="20"/>
              </w:rPr>
              <w:t xml:space="preserve"> </w:t>
            </w:r>
            <w:r w:rsidR="00F626BB" w:rsidRPr="003C2BB5">
              <w:rPr>
                <w:rFonts w:eastAsia="標楷體"/>
                <w:b/>
                <w:sz w:val="20"/>
                <w:szCs w:val="20"/>
              </w:rPr>
              <w:t>國立清華大學</w:t>
            </w:r>
            <w:r w:rsidRPr="003C2BB5">
              <w:rPr>
                <w:rFonts w:eastAsia="標楷體"/>
                <w:b/>
                <w:sz w:val="20"/>
                <w:szCs w:val="20"/>
              </w:rPr>
              <w:t>講座教授</w:t>
            </w:r>
          </w:p>
          <w:p w:rsidR="00591EDE" w:rsidRPr="003C2BB5" w:rsidRDefault="00591EDE" w:rsidP="00591EDE">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國立清華大學清華講座教授暨美光講座教授</w:t>
            </w:r>
            <w:r w:rsidRPr="003C2BB5">
              <w:rPr>
                <w:rFonts w:ascii="Times New Roman" w:eastAsia="標楷體" w:hAnsi="Times New Roman"/>
                <w:sz w:val="20"/>
                <w:szCs w:val="20"/>
              </w:rPr>
              <w:t>(Micron Chair Professor)</w:t>
            </w:r>
          </w:p>
          <w:p w:rsidR="00591EDE" w:rsidRPr="003C2BB5" w:rsidRDefault="00591EDE" w:rsidP="00591EDE">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科技部人工智慧製造系統</w:t>
            </w:r>
            <w:r w:rsidRPr="003C2BB5">
              <w:rPr>
                <w:rFonts w:ascii="Times New Roman" w:eastAsia="標楷體" w:hAnsi="Times New Roman"/>
                <w:sz w:val="20"/>
                <w:szCs w:val="20"/>
              </w:rPr>
              <w:t>(AIMS)</w:t>
            </w:r>
            <w:r w:rsidRPr="003C2BB5">
              <w:rPr>
                <w:rFonts w:ascii="Times New Roman" w:eastAsia="標楷體" w:hAnsi="Times New Roman"/>
                <w:sz w:val="20"/>
                <w:szCs w:val="20"/>
              </w:rPr>
              <w:t>研究中心主任</w:t>
            </w:r>
          </w:p>
          <w:p w:rsidR="00591EDE" w:rsidRPr="003C2BB5" w:rsidRDefault="00591EDE" w:rsidP="00591EDE">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國立清華大學智慧製造跨院高階主管碩士在職專班主任</w:t>
            </w:r>
          </w:p>
          <w:p w:rsidR="00591EDE" w:rsidRPr="003C2BB5" w:rsidRDefault="00591EDE" w:rsidP="00591EDE">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國立清華大學智慧製造與循環經濟研究中心主任</w:t>
            </w:r>
          </w:p>
          <w:p w:rsidR="00591EDE" w:rsidRPr="003C2BB5" w:rsidRDefault="00591EDE" w:rsidP="00591EDE">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臻鼎科技</w:t>
            </w:r>
            <w:r w:rsidRPr="003C2BB5">
              <w:rPr>
                <w:rFonts w:ascii="Times New Roman" w:eastAsia="標楷體" w:hAnsi="Times New Roman"/>
                <w:sz w:val="20"/>
                <w:szCs w:val="20"/>
              </w:rPr>
              <w:t>-</w:t>
            </w:r>
            <w:r w:rsidRPr="003C2BB5">
              <w:rPr>
                <w:rFonts w:ascii="Times New Roman" w:eastAsia="標楷體" w:hAnsi="Times New Roman"/>
                <w:sz w:val="20"/>
                <w:szCs w:val="20"/>
              </w:rPr>
              <w:t>清華大學聯合研究中心主任</w:t>
            </w:r>
          </w:p>
          <w:p w:rsidR="00591EDE" w:rsidRPr="003C2BB5" w:rsidRDefault="00591EDE" w:rsidP="00591EDE">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中國工業工程學會</w:t>
            </w:r>
            <w:r w:rsidRPr="003C2BB5">
              <w:rPr>
                <w:rFonts w:ascii="Times New Roman" w:eastAsia="標楷體" w:hAnsi="Times New Roman"/>
                <w:sz w:val="20"/>
                <w:szCs w:val="20"/>
              </w:rPr>
              <w:t>(CIIE, Taiwan)</w:t>
            </w:r>
            <w:r w:rsidRPr="003C2BB5">
              <w:rPr>
                <w:rFonts w:ascii="Times New Roman" w:eastAsia="標楷體" w:hAnsi="Times New Roman"/>
                <w:sz w:val="20"/>
                <w:szCs w:val="20"/>
              </w:rPr>
              <w:t>理事長</w:t>
            </w:r>
          </w:p>
          <w:p w:rsidR="00591EDE" w:rsidRPr="003C2BB5" w:rsidRDefault="00591EDE" w:rsidP="00591EDE">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國立清華大學決策分析研究室</w:t>
            </w:r>
            <w:r w:rsidRPr="003C2BB5">
              <w:rPr>
                <w:rFonts w:ascii="Times New Roman" w:eastAsia="標楷體" w:hAnsi="Times New Roman"/>
                <w:sz w:val="20"/>
                <w:szCs w:val="20"/>
              </w:rPr>
              <w:t>(Decision Analysis Lab)</w:t>
            </w:r>
            <w:r w:rsidRPr="003C2BB5">
              <w:rPr>
                <w:rFonts w:ascii="Times New Roman" w:eastAsia="標楷體" w:hAnsi="Times New Roman"/>
                <w:sz w:val="20"/>
                <w:szCs w:val="20"/>
              </w:rPr>
              <w:t>主持教授</w:t>
            </w:r>
          </w:p>
        </w:tc>
      </w:tr>
      <w:tr w:rsidR="00591EDE" w:rsidRPr="003C2BB5" w:rsidTr="004E762A">
        <w:trPr>
          <w:jc w:val="center"/>
        </w:trPr>
        <w:tc>
          <w:tcPr>
            <w:tcW w:w="4537" w:type="dxa"/>
          </w:tcPr>
          <w:p w:rsidR="00591EDE" w:rsidRPr="003C2BB5" w:rsidRDefault="00591EDE" w:rsidP="00591EDE">
            <w:pPr>
              <w:snapToGrid w:val="0"/>
              <w:rPr>
                <w:rFonts w:eastAsia="標楷體"/>
                <w:b/>
                <w:sz w:val="20"/>
                <w:szCs w:val="20"/>
              </w:rPr>
            </w:pPr>
            <w:r w:rsidRPr="003C2BB5">
              <w:rPr>
                <w:rFonts w:eastAsia="標楷體"/>
                <w:b/>
                <w:sz w:val="20"/>
                <w:szCs w:val="20"/>
              </w:rPr>
              <w:t>02</w:t>
            </w:r>
            <w:r w:rsidRPr="003C2BB5">
              <w:rPr>
                <w:rFonts w:eastAsia="標楷體"/>
                <w:b/>
                <w:sz w:val="20"/>
                <w:szCs w:val="20"/>
              </w:rPr>
              <w:t>【德國工業</w:t>
            </w:r>
            <w:r w:rsidRPr="003C2BB5">
              <w:rPr>
                <w:rFonts w:eastAsia="標楷體"/>
                <w:b/>
                <w:sz w:val="20"/>
                <w:szCs w:val="20"/>
              </w:rPr>
              <w:t>4.0</w:t>
            </w:r>
            <w:r w:rsidRPr="003C2BB5">
              <w:rPr>
                <w:rFonts w:eastAsia="標楷體"/>
                <w:b/>
                <w:sz w:val="20"/>
                <w:szCs w:val="20"/>
              </w:rPr>
              <w:t>看台灣製造轉型與實務】</w:t>
            </w:r>
          </w:p>
          <w:p w:rsidR="00591EDE" w:rsidRPr="003C2BB5" w:rsidRDefault="00591EDE" w:rsidP="00591EDE">
            <w:pPr>
              <w:snapToGrid w:val="0"/>
              <w:rPr>
                <w:rFonts w:eastAsia="標楷體"/>
                <w:b/>
                <w:sz w:val="20"/>
                <w:szCs w:val="20"/>
              </w:rPr>
            </w:pPr>
            <w:r w:rsidRPr="003C2BB5">
              <w:rPr>
                <w:rFonts w:eastAsia="標楷體"/>
                <w:b/>
                <w:sz w:val="20"/>
                <w:szCs w:val="20"/>
              </w:rPr>
              <w:t>課程目標：</w:t>
            </w:r>
          </w:p>
          <w:p w:rsidR="00591EDE" w:rsidRPr="003C2BB5" w:rsidRDefault="00591EDE" w:rsidP="00591EDE">
            <w:pPr>
              <w:snapToGrid w:val="0"/>
              <w:rPr>
                <w:rFonts w:eastAsia="標楷體"/>
                <w:sz w:val="20"/>
                <w:szCs w:val="20"/>
              </w:rPr>
            </w:pPr>
            <w:r w:rsidRPr="003C2BB5">
              <w:rPr>
                <w:rFonts w:eastAsia="標楷體"/>
                <w:sz w:val="20"/>
                <w:szCs w:val="20"/>
              </w:rPr>
              <w:t>本課程將以台灣地區的製造業的特性為出發，介紹德國工業</w:t>
            </w:r>
            <w:r w:rsidRPr="003C2BB5">
              <w:rPr>
                <w:rFonts w:eastAsia="標楷體"/>
                <w:sz w:val="20"/>
                <w:szCs w:val="20"/>
              </w:rPr>
              <w:t>4.0</w:t>
            </w:r>
            <w:r w:rsidRPr="003C2BB5">
              <w:rPr>
                <w:rFonts w:eastAsia="標楷體"/>
                <w:sz w:val="20"/>
                <w:szCs w:val="20"/>
              </w:rPr>
              <w:t>的觀念、技術、架構，以及</w:t>
            </w:r>
            <w:r w:rsidRPr="003C2BB5">
              <w:rPr>
                <w:rFonts w:eastAsia="標楷體"/>
                <w:sz w:val="20"/>
                <w:szCs w:val="20"/>
              </w:rPr>
              <w:t>8</w:t>
            </w:r>
            <w:r w:rsidRPr="003C2BB5">
              <w:rPr>
                <w:rFonts w:eastAsia="標楷體"/>
                <w:sz w:val="20"/>
                <w:szCs w:val="20"/>
              </w:rPr>
              <w:t>種實踐模式、參考案例，以期參與學員能夠對工業</w:t>
            </w:r>
            <w:r w:rsidRPr="003C2BB5">
              <w:rPr>
                <w:rFonts w:eastAsia="標楷體"/>
                <w:sz w:val="20"/>
                <w:szCs w:val="20"/>
              </w:rPr>
              <w:t>4.0</w:t>
            </w:r>
            <w:r w:rsidRPr="003C2BB5">
              <w:rPr>
                <w:rFonts w:eastAsia="標楷體"/>
                <w:sz w:val="20"/>
                <w:szCs w:val="20"/>
              </w:rPr>
              <w:t>的內涵有具體的了解，進而對台灣地區的製造業如何經由「數位轉型」逐步建構次世代的數位化工業進行探討。</w:t>
            </w:r>
          </w:p>
          <w:p w:rsidR="00591EDE" w:rsidRPr="003C2BB5" w:rsidRDefault="00591EDE" w:rsidP="00591EDE">
            <w:pPr>
              <w:snapToGrid w:val="0"/>
              <w:rPr>
                <w:rFonts w:eastAsia="標楷體"/>
                <w:b/>
                <w:sz w:val="20"/>
                <w:szCs w:val="20"/>
              </w:rPr>
            </w:pPr>
            <w:r w:rsidRPr="003C2BB5">
              <w:rPr>
                <w:rFonts w:eastAsia="標楷體"/>
                <w:b/>
                <w:sz w:val="20"/>
                <w:szCs w:val="20"/>
              </w:rPr>
              <w:t>課程大綱：</w:t>
            </w:r>
          </w:p>
          <w:p w:rsidR="00591EDE" w:rsidRPr="003C2BB5" w:rsidRDefault="00591EDE" w:rsidP="00407EC2">
            <w:pPr>
              <w:pStyle w:val="a8"/>
              <w:numPr>
                <w:ilvl w:val="0"/>
                <w:numId w:val="33"/>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工業</w:t>
            </w:r>
            <w:r w:rsidRPr="003C2BB5">
              <w:rPr>
                <w:rFonts w:ascii="Times New Roman" w:eastAsia="標楷體" w:hAnsi="Times New Roman"/>
                <w:sz w:val="20"/>
                <w:szCs w:val="20"/>
              </w:rPr>
              <w:t>4.0</w:t>
            </w:r>
            <w:r w:rsidRPr="003C2BB5">
              <w:rPr>
                <w:rFonts w:ascii="Times New Roman" w:eastAsia="標楷體" w:hAnsi="Times New Roman"/>
                <w:sz w:val="20"/>
                <w:szCs w:val="20"/>
              </w:rPr>
              <w:t>的的緣起與內涵</w:t>
            </w:r>
          </w:p>
          <w:p w:rsidR="00591EDE" w:rsidRPr="003C2BB5" w:rsidRDefault="00591EDE" w:rsidP="00407EC2">
            <w:pPr>
              <w:pStyle w:val="a8"/>
              <w:numPr>
                <w:ilvl w:val="0"/>
                <w:numId w:val="33"/>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工業</w:t>
            </w:r>
            <w:r w:rsidRPr="003C2BB5">
              <w:rPr>
                <w:rFonts w:ascii="Times New Roman" w:eastAsia="標楷體" w:hAnsi="Times New Roman"/>
                <w:sz w:val="20"/>
                <w:szCs w:val="20"/>
              </w:rPr>
              <w:t>4.0</w:t>
            </w:r>
            <w:r w:rsidRPr="003C2BB5">
              <w:rPr>
                <w:rFonts w:ascii="Times New Roman" w:eastAsia="標楷體" w:hAnsi="Times New Roman"/>
                <w:sz w:val="20"/>
                <w:szCs w:val="20"/>
              </w:rPr>
              <w:t>的技術要件與架構</w:t>
            </w:r>
          </w:p>
          <w:p w:rsidR="00591EDE" w:rsidRPr="003C2BB5" w:rsidRDefault="00591EDE" w:rsidP="00407EC2">
            <w:pPr>
              <w:pStyle w:val="a8"/>
              <w:numPr>
                <w:ilvl w:val="0"/>
                <w:numId w:val="33"/>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工業</w:t>
            </w:r>
            <w:r w:rsidRPr="003C2BB5">
              <w:rPr>
                <w:rFonts w:ascii="Times New Roman" w:eastAsia="標楷體" w:hAnsi="Times New Roman"/>
                <w:sz w:val="20"/>
                <w:szCs w:val="20"/>
              </w:rPr>
              <w:t>4.0</w:t>
            </w:r>
            <w:r w:rsidRPr="003C2BB5">
              <w:rPr>
                <w:rFonts w:ascii="Times New Roman" w:eastAsia="標楷體" w:hAnsi="Times New Roman"/>
                <w:sz w:val="20"/>
                <w:szCs w:val="20"/>
              </w:rPr>
              <w:t>的</w:t>
            </w:r>
            <w:r w:rsidRPr="003C2BB5">
              <w:rPr>
                <w:rFonts w:ascii="Times New Roman" w:eastAsia="標楷體" w:hAnsi="Times New Roman"/>
                <w:sz w:val="20"/>
                <w:szCs w:val="20"/>
              </w:rPr>
              <w:t xml:space="preserve"> 8 </w:t>
            </w:r>
            <w:r w:rsidRPr="003C2BB5">
              <w:rPr>
                <w:rFonts w:ascii="Times New Roman" w:eastAsia="標楷體" w:hAnsi="Times New Roman"/>
                <w:sz w:val="20"/>
                <w:szCs w:val="20"/>
              </w:rPr>
              <w:t>種工業模式</w:t>
            </w:r>
          </w:p>
          <w:p w:rsidR="00591EDE" w:rsidRPr="003C2BB5" w:rsidRDefault="00591EDE" w:rsidP="00407EC2">
            <w:pPr>
              <w:pStyle w:val="a8"/>
              <w:numPr>
                <w:ilvl w:val="0"/>
                <w:numId w:val="33"/>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從工業</w:t>
            </w:r>
            <w:r w:rsidRPr="003C2BB5">
              <w:rPr>
                <w:rFonts w:ascii="Times New Roman" w:eastAsia="標楷體" w:hAnsi="Times New Roman"/>
                <w:sz w:val="20"/>
                <w:szCs w:val="20"/>
              </w:rPr>
              <w:t xml:space="preserve">2.0/3.0 </w:t>
            </w:r>
            <w:r w:rsidRPr="003C2BB5">
              <w:rPr>
                <w:rFonts w:ascii="Times New Roman" w:eastAsia="標楷體" w:hAnsi="Times New Roman"/>
                <w:sz w:val="20"/>
                <w:szCs w:val="20"/>
              </w:rPr>
              <w:t>到工業</w:t>
            </w:r>
            <w:r w:rsidRPr="003C2BB5">
              <w:rPr>
                <w:rFonts w:ascii="Times New Roman" w:eastAsia="標楷體" w:hAnsi="Times New Roman"/>
                <w:sz w:val="20"/>
                <w:szCs w:val="20"/>
              </w:rPr>
              <w:t>4.0</w:t>
            </w:r>
            <w:r w:rsidRPr="003C2BB5">
              <w:rPr>
                <w:rFonts w:ascii="Times New Roman" w:eastAsia="標楷體" w:hAnsi="Times New Roman"/>
                <w:sz w:val="20"/>
                <w:szCs w:val="20"/>
              </w:rPr>
              <w:t>之路</w:t>
            </w:r>
            <w:r w:rsidRPr="003C2BB5">
              <w:rPr>
                <w:rFonts w:ascii="Times New Roman" w:eastAsia="標楷體" w:hAnsi="Times New Roman"/>
                <w:sz w:val="20"/>
                <w:szCs w:val="20"/>
              </w:rPr>
              <w:t xml:space="preserve">: </w:t>
            </w:r>
            <w:r w:rsidRPr="003C2BB5">
              <w:rPr>
                <w:rFonts w:ascii="Times New Roman" w:eastAsia="標楷體" w:hAnsi="Times New Roman"/>
                <w:sz w:val="20"/>
                <w:szCs w:val="20"/>
              </w:rPr>
              <w:t>數位轉型</w:t>
            </w:r>
          </w:p>
          <w:p w:rsidR="00591EDE" w:rsidRPr="003C2BB5" w:rsidRDefault="00591EDE" w:rsidP="00407EC2">
            <w:pPr>
              <w:pStyle w:val="a8"/>
              <w:numPr>
                <w:ilvl w:val="0"/>
                <w:numId w:val="33"/>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數位轉型的關鍵</w:t>
            </w:r>
            <w:r w:rsidRPr="003C2BB5">
              <w:rPr>
                <w:rFonts w:ascii="Times New Roman" w:eastAsia="標楷體" w:hAnsi="Times New Roman"/>
                <w:sz w:val="20"/>
                <w:szCs w:val="20"/>
              </w:rPr>
              <w:t xml:space="preserve">: </w:t>
            </w:r>
            <w:r w:rsidRPr="003C2BB5">
              <w:rPr>
                <w:rFonts w:ascii="Times New Roman" w:eastAsia="標楷體" w:hAnsi="Times New Roman"/>
                <w:sz w:val="20"/>
                <w:szCs w:val="20"/>
              </w:rPr>
              <w:t>工業流程再造</w:t>
            </w:r>
          </w:p>
          <w:p w:rsidR="00591EDE" w:rsidRPr="003C2BB5" w:rsidRDefault="00591EDE" w:rsidP="00407EC2">
            <w:pPr>
              <w:pStyle w:val="a8"/>
              <w:numPr>
                <w:ilvl w:val="0"/>
                <w:numId w:val="33"/>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工業</w:t>
            </w:r>
            <w:r w:rsidRPr="003C2BB5">
              <w:rPr>
                <w:rFonts w:ascii="Times New Roman" w:eastAsia="標楷體" w:hAnsi="Times New Roman"/>
                <w:sz w:val="20"/>
                <w:szCs w:val="20"/>
              </w:rPr>
              <w:t>4.0</w:t>
            </w:r>
            <w:r w:rsidRPr="003C2BB5">
              <w:rPr>
                <w:rFonts w:ascii="Times New Roman" w:eastAsia="標楷體" w:hAnsi="Times New Roman"/>
                <w:sz w:val="20"/>
                <w:szCs w:val="20"/>
              </w:rPr>
              <w:t>中的「人」</w:t>
            </w:r>
          </w:p>
          <w:p w:rsidR="00591EDE" w:rsidRPr="003C2BB5" w:rsidRDefault="00591EDE" w:rsidP="00407EC2">
            <w:pPr>
              <w:pStyle w:val="a8"/>
              <w:numPr>
                <w:ilvl w:val="0"/>
                <w:numId w:val="33"/>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實例解析與借鏡</w:t>
            </w:r>
          </w:p>
          <w:p w:rsidR="00591EDE" w:rsidRPr="003C2BB5" w:rsidRDefault="00591EDE" w:rsidP="00C1579A">
            <w:pPr>
              <w:snapToGrid w:val="0"/>
              <w:ind w:leftChars="105" w:left="252"/>
              <w:rPr>
                <w:rFonts w:eastAsia="標楷體"/>
                <w:sz w:val="20"/>
                <w:szCs w:val="20"/>
              </w:rPr>
            </w:pPr>
            <w:r w:rsidRPr="003C2BB5">
              <w:rPr>
                <w:rFonts w:eastAsia="標楷體"/>
                <w:sz w:val="20"/>
                <w:szCs w:val="20"/>
              </w:rPr>
              <w:t xml:space="preserve">7.1 </w:t>
            </w:r>
            <w:r w:rsidRPr="003C2BB5">
              <w:rPr>
                <w:rFonts w:eastAsia="標楷體"/>
                <w:sz w:val="20"/>
                <w:szCs w:val="20"/>
              </w:rPr>
              <w:t>德國工業</w:t>
            </w:r>
            <w:r w:rsidRPr="003C2BB5">
              <w:rPr>
                <w:rFonts w:eastAsia="標楷體"/>
                <w:sz w:val="20"/>
                <w:szCs w:val="20"/>
              </w:rPr>
              <w:t>4.0</w:t>
            </w:r>
            <w:r w:rsidRPr="003C2BB5">
              <w:rPr>
                <w:rFonts w:eastAsia="標楷體"/>
                <w:sz w:val="20"/>
                <w:szCs w:val="20"/>
              </w:rPr>
              <w:t>現況</w:t>
            </w:r>
          </w:p>
          <w:p w:rsidR="00591EDE" w:rsidRPr="003C2BB5" w:rsidRDefault="00591EDE" w:rsidP="00C1579A">
            <w:pPr>
              <w:snapToGrid w:val="0"/>
              <w:ind w:leftChars="105" w:left="252"/>
              <w:rPr>
                <w:rFonts w:eastAsia="標楷體"/>
                <w:sz w:val="20"/>
                <w:szCs w:val="20"/>
              </w:rPr>
            </w:pPr>
            <w:r w:rsidRPr="003C2BB5">
              <w:rPr>
                <w:rFonts w:eastAsia="標楷體"/>
                <w:sz w:val="20"/>
                <w:szCs w:val="20"/>
              </w:rPr>
              <w:t xml:space="preserve">7.2 </w:t>
            </w:r>
            <w:r w:rsidRPr="003C2BB5">
              <w:rPr>
                <w:rFonts w:eastAsia="標楷體"/>
                <w:sz w:val="20"/>
                <w:szCs w:val="20"/>
              </w:rPr>
              <w:t>大中華地區工業</w:t>
            </w:r>
            <w:r w:rsidRPr="003C2BB5">
              <w:rPr>
                <w:rFonts w:eastAsia="標楷體"/>
                <w:sz w:val="20"/>
                <w:szCs w:val="20"/>
              </w:rPr>
              <w:t>4.0</w:t>
            </w:r>
            <w:r w:rsidRPr="003C2BB5">
              <w:rPr>
                <w:rFonts w:eastAsia="標楷體"/>
                <w:sz w:val="20"/>
                <w:szCs w:val="20"/>
              </w:rPr>
              <w:t>現況</w:t>
            </w:r>
          </w:p>
          <w:p w:rsidR="00591EDE" w:rsidRPr="003C2BB5" w:rsidRDefault="00591EDE" w:rsidP="00C1579A">
            <w:pPr>
              <w:snapToGrid w:val="0"/>
              <w:ind w:leftChars="105" w:left="252"/>
              <w:rPr>
                <w:rFonts w:eastAsia="標楷體"/>
                <w:sz w:val="20"/>
                <w:szCs w:val="20"/>
              </w:rPr>
            </w:pPr>
            <w:r w:rsidRPr="003C2BB5">
              <w:rPr>
                <w:rFonts w:eastAsia="標楷體"/>
                <w:sz w:val="20"/>
                <w:szCs w:val="20"/>
              </w:rPr>
              <w:t xml:space="preserve">7.3 </w:t>
            </w:r>
            <w:r w:rsidRPr="003C2BB5">
              <w:rPr>
                <w:rFonts w:eastAsia="標楷體"/>
                <w:sz w:val="20"/>
                <w:szCs w:val="20"/>
              </w:rPr>
              <w:t>案例解析</w:t>
            </w:r>
            <w:r w:rsidRPr="003C2BB5">
              <w:rPr>
                <w:rFonts w:eastAsia="標楷體"/>
                <w:sz w:val="20"/>
                <w:szCs w:val="20"/>
              </w:rPr>
              <w:t xml:space="preserve"> </w:t>
            </w:r>
          </w:p>
          <w:p w:rsidR="00591EDE" w:rsidRPr="003C2BB5" w:rsidRDefault="00591EDE" w:rsidP="00407EC2">
            <w:pPr>
              <w:pStyle w:val="a8"/>
              <w:numPr>
                <w:ilvl w:val="0"/>
                <w:numId w:val="33"/>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工業</w:t>
            </w:r>
            <w:r w:rsidRPr="003C2BB5">
              <w:rPr>
                <w:rFonts w:ascii="Times New Roman" w:eastAsia="標楷體" w:hAnsi="Times New Roman"/>
                <w:sz w:val="20"/>
                <w:szCs w:val="20"/>
              </w:rPr>
              <w:t>4.0</w:t>
            </w:r>
            <w:r w:rsidRPr="003C2BB5">
              <w:rPr>
                <w:rFonts w:ascii="Times New Roman" w:eastAsia="標楷體" w:hAnsi="Times New Roman"/>
                <w:sz w:val="20"/>
                <w:szCs w:val="20"/>
              </w:rPr>
              <w:t>並非萬能</w:t>
            </w:r>
          </w:p>
        </w:tc>
        <w:tc>
          <w:tcPr>
            <w:tcW w:w="4677" w:type="dxa"/>
          </w:tcPr>
          <w:p w:rsidR="00591EDE" w:rsidRPr="003C2BB5" w:rsidRDefault="00591EDE" w:rsidP="00591EDE">
            <w:pPr>
              <w:snapToGrid w:val="0"/>
              <w:rPr>
                <w:rFonts w:eastAsia="標楷體"/>
                <w:b/>
                <w:sz w:val="20"/>
                <w:szCs w:val="20"/>
              </w:rPr>
            </w:pPr>
            <w:r w:rsidRPr="003C2BB5">
              <w:rPr>
                <w:rFonts w:eastAsia="標楷體"/>
                <w:b/>
                <w:sz w:val="20"/>
                <w:szCs w:val="20"/>
              </w:rPr>
              <w:t>呂俊德</w:t>
            </w:r>
            <w:r w:rsidRPr="003C2BB5">
              <w:rPr>
                <w:rFonts w:eastAsia="標楷體"/>
                <w:b/>
                <w:sz w:val="20"/>
                <w:szCs w:val="20"/>
              </w:rPr>
              <w:t xml:space="preserve"> </w:t>
            </w:r>
            <w:r w:rsidR="00F626BB" w:rsidRPr="003C2BB5">
              <w:rPr>
                <w:rFonts w:eastAsia="標楷體"/>
                <w:b/>
                <w:sz w:val="20"/>
                <w:szCs w:val="20"/>
              </w:rPr>
              <w:t>國立中央大學企業管理學系</w:t>
            </w:r>
            <w:r w:rsidRPr="003C2BB5">
              <w:rPr>
                <w:rFonts w:eastAsia="標楷體"/>
                <w:b/>
                <w:sz w:val="20"/>
                <w:szCs w:val="20"/>
              </w:rPr>
              <w:t>副教授</w:t>
            </w:r>
          </w:p>
          <w:p w:rsidR="00F626BB" w:rsidRPr="003C2BB5" w:rsidRDefault="00F626BB" w:rsidP="00591EDE">
            <w:pPr>
              <w:snapToGrid w:val="0"/>
              <w:rPr>
                <w:rFonts w:eastAsia="標楷體"/>
                <w:b/>
                <w:sz w:val="20"/>
                <w:szCs w:val="20"/>
              </w:rPr>
            </w:pPr>
            <w:r w:rsidRPr="003C2BB5">
              <w:rPr>
                <w:rFonts w:eastAsia="標楷體"/>
                <w:b/>
                <w:sz w:val="20"/>
                <w:szCs w:val="20"/>
              </w:rPr>
              <w:t>重要經歷：</w:t>
            </w:r>
          </w:p>
          <w:p w:rsidR="00591EDE" w:rsidRPr="003C2BB5" w:rsidRDefault="00591EDE" w:rsidP="00F626BB">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法國</w:t>
            </w:r>
            <w:r w:rsidRPr="003C2BB5">
              <w:rPr>
                <w:rFonts w:ascii="Times New Roman" w:eastAsia="標楷體" w:hAnsi="Times New Roman"/>
                <w:sz w:val="20"/>
                <w:szCs w:val="20"/>
              </w:rPr>
              <w:t xml:space="preserve"> CITROEN </w:t>
            </w:r>
            <w:r w:rsidRPr="003C2BB5">
              <w:rPr>
                <w:rFonts w:ascii="Times New Roman" w:eastAsia="標楷體" w:hAnsi="Times New Roman"/>
                <w:sz w:val="20"/>
                <w:szCs w:val="20"/>
              </w:rPr>
              <w:t>集團</w:t>
            </w:r>
            <w:r w:rsidRPr="003C2BB5">
              <w:rPr>
                <w:rFonts w:ascii="Times New Roman" w:eastAsia="標楷體" w:hAnsi="Times New Roman"/>
                <w:sz w:val="20"/>
                <w:szCs w:val="20"/>
              </w:rPr>
              <w:t>(</w:t>
            </w:r>
            <w:r w:rsidRPr="003C2BB5">
              <w:rPr>
                <w:rFonts w:ascii="Times New Roman" w:eastAsia="標楷體" w:hAnsi="Times New Roman"/>
                <w:sz w:val="20"/>
                <w:szCs w:val="20"/>
              </w:rPr>
              <w:t>中國</w:t>
            </w:r>
            <w:r w:rsidRPr="003C2BB5">
              <w:rPr>
                <w:rFonts w:ascii="Times New Roman" w:eastAsia="標楷體" w:hAnsi="Times New Roman"/>
                <w:sz w:val="20"/>
                <w:szCs w:val="20"/>
              </w:rPr>
              <w:t>)</w:t>
            </w:r>
            <w:r w:rsidRPr="003C2BB5">
              <w:rPr>
                <w:rFonts w:ascii="Times New Roman" w:eastAsia="標楷體" w:hAnsi="Times New Roman"/>
                <w:sz w:val="20"/>
                <w:szCs w:val="20"/>
              </w:rPr>
              <w:t>數字化轉型指導顧問</w:t>
            </w:r>
          </w:p>
          <w:p w:rsidR="00591EDE" w:rsidRPr="003C2BB5" w:rsidRDefault="00591EDE" w:rsidP="00F626BB">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國立中央大學企業管理學系主任</w:t>
            </w:r>
          </w:p>
          <w:p w:rsidR="00407EC2" w:rsidRPr="003C2BB5" w:rsidRDefault="00591EDE" w:rsidP="00F626BB">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德國慕尼黑應用科技大學</w:t>
            </w:r>
            <w:r w:rsidRPr="003C2BB5">
              <w:rPr>
                <w:rFonts w:ascii="Times New Roman" w:eastAsia="標楷體" w:hAnsi="Times New Roman"/>
                <w:sz w:val="20"/>
                <w:szCs w:val="20"/>
              </w:rPr>
              <w:t xml:space="preserve"> Honorary Fellow</w:t>
            </w:r>
          </w:p>
          <w:p w:rsidR="00591EDE" w:rsidRPr="003C2BB5" w:rsidRDefault="00591EDE" w:rsidP="00F626BB">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香港大學中國商業學院客席講師</w:t>
            </w:r>
            <w:r w:rsidRPr="003C2BB5">
              <w:rPr>
                <w:rFonts w:ascii="Times New Roman" w:eastAsia="標楷體" w:hAnsi="Times New Roman"/>
                <w:sz w:val="20"/>
                <w:szCs w:val="20"/>
              </w:rPr>
              <w:t>(</w:t>
            </w:r>
            <w:r w:rsidRPr="003C2BB5">
              <w:rPr>
                <w:rFonts w:ascii="Times New Roman" w:eastAsia="標楷體" w:hAnsi="Times New Roman"/>
                <w:sz w:val="20"/>
                <w:szCs w:val="20"/>
              </w:rPr>
              <w:t>數字化轉型</w:t>
            </w:r>
            <w:r w:rsidRPr="003C2BB5">
              <w:rPr>
                <w:rFonts w:ascii="Times New Roman" w:eastAsia="標楷體" w:hAnsi="Times New Roman"/>
                <w:sz w:val="20"/>
                <w:szCs w:val="20"/>
              </w:rPr>
              <w:t>)</w:t>
            </w:r>
          </w:p>
          <w:p w:rsidR="00407EC2" w:rsidRPr="003C2BB5" w:rsidRDefault="00591EDE" w:rsidP="00407EC2">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德國</w:t>
            </w:r>
            <w:r w:rsidRPr="003C2BB5">
              <w:rPr>
                <w:rFonts w:ascii="Times New Roman" w:eastAsia="標楷體" w:hAnsi="Times New Roman"/>
                <w:sz w:val="20"/>
                <w:szCs w:val="20"/>
              </w:rPr>
              <w:t xml:space="preserve"> SIEMENS </w:t>
            </w:r>
            <w:r w:rsidRPr="003C2BB5">
              <w:rPr>
                <w:rFonts w:ascii="Times New Roman" w:eastAsia="標楷體" w:hAnsi="Times New Roman"/>
                <w:sz w:val="20"/>
                <w:szCs w:val="20"/>
              </w:rPr>
              <w:t>集團營運管理高級工程師</w:t>
            </w:r>
          </w:p>
          <w:p w:rsidR="00591EDE" w:rsidRPr="003C2BB5" w:rsidRDefault="00591EDE" w:rsidP="00407EC2">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德國</w:t>
            </w:r>
            <w:r w:rsidRPr="003C2BB5">
              <w:rPr>
                <w:rFonts w:ascii="Times New Roman" w:eastAsia="標楷體" w:hAnsi="Times New Roman"/>
                <w:sz w:val="20"/>
                <w:szCs w:val="20"/>
              </w:rPr>
              <w:t xml:space="preserve">Fraunhofer IPA </w:t>
            </w:r>
            <w:r w:rsidRPr="003C2BB5">
              <w:rPr>
                <w:rFonts w:ascii="Times New Roman" w:eastAsia="標楷體" w:hAnsi="Times New Roman"/>
                <w:sz w:val="20"/>
                <w:szCs w:val="20"/>
              </w:rPr>
              <w:t>研究所高級工程師</w:t>
            </w:r>
          </w:p>
        </w:tc>
      </w:tr>
      <w:tr w:rsidR="00591EDE" w:rsidRPr="003877C5" w:rsidTr="004E762A">
        <w:trPr>
          <w:jc w:val="center"/>
        </w:trPr>
        <w:tc>
          <w:tcPr>
            <w:tcW w:w="4537" w:type="dxa"/>
          </w:tcPr>
          <w:p w:rsidR="00591EDE" w:rsidRPr="003877C5" w:rsidRDefault="00F626BB" w:rsidP="00F626BB">
            <w:pPr>
              <w:snapToGrid w:val="0"/>
              <w:rPr>
                <w:rFonts w:eastAsia="標楷體"/>
                <w:b/>
                <w:sz w:val="20"/>
                <w:szCs w:val="20"/>
              </w:rPr>
            </w:pPr>
            <w:r w:rsidRPr="003877C5">
              <w:rPr>
                <w:rFonts w:eastAsia="標楷體"/>
                <w:b/>
                <w:sz w:val="20"/>
                <w:szCs w:val="20"/>
              </w:rPr>
              <w:t>03</w:t>
            </w:r>
            <w:r w:rsidRPr="003877C5">
              <w:rPr>
                <w:rFonts w:eastAsia="標楷體"/>
                <w:b/>
                <w:sz w:val="20"/>
                <w:szCs w:val="20"/>
              </w:rPr>
              <w:t>【</w:t>
            </w:r>
            <w:r w:rsidR="00E15B92" w:rsidRPr="003877C5">
              <w:rPr>
                <w:rFonts w:eastAsia="標楷體"/>
                <w:b/>
                <w:sz w:val="20"/>
                <w:szCs w:val="20"/>
              </w:rPr>
              <w:t>智慧製造與數位轉型關鍵能力發展趨勢</w:t>
            </w:r>
            <w:r w:rsidRPr="003877C5">
              <w:rPr>
                <w:rFonts w:eastAsia="標楷體"/>
                <w:b/>
                <w:sz w:val="20"/>
                <w:szCs w:val="20"/>
              </w:rPr>
              <w:t>】</w:t>
            </w:r>
          </w:p>
          <w:p w:rsidR="00F12225" w:rsidRPr="003877C5" w:rsidRDefault="00F12225" w:rsidP="00F12225">
            <w:pPr>
              <w:snapToGrid w:val="0"/>
              <w:rPr>
                <w:rFonts w:eastAsia="標楷體"/>
                <w:b/>
                <w:sz w:val="20"/>
                <w:szCs w:val="20"/>
              </w:rPr>
            </w:pPr>
            <w:r w:rsidRPr="003877C5">
              <w:rPr>
                <w:rFonts w:eastAsia="標楷體"/>
                <w:b/>
                <w:sz w:val="20"/>
                <w:szCs w:val="20"/>
              </w:rPr>
              <w:t>課程目標：</w:t>
            </w:r>
          </w:p>
          <w:p w:rsidR="00F12225" w:rsidRPr="003877C5" w:rsidRDefault="00E15B92" w:rsidP="00F12225">
            <w:pPr>
              <w:snapToGrid w:val="0"/>
              <w:rPr>
                <w:rFonts w:eastAsia="標楷體"/>
                <w:sz w:val="20"/>
                <w:szCs w:val="20"/>
              </w:rPr>
            </w:pPr>
            <w:r w:rsidRPr="003877C5">
              <w:rPr>
                <w:rFonts w:eastAsia="標楷體"/>
                <w:sz w:val="20"/>
                <w:szCs w:val="20"/>
              </w:rPr>
              <w:t>進行全球與台灣智慧製造與數位轉型趨勢與概況，並分享轉型策略、藍圖與相關風險挑戰。</w:t>
            </w:r>
          </w:p>
          <w:p w:rsidR="00F12225" w:rsidRPr="003877C5" w:rsidRDefault="00F12225" w:rsidP="00F12225">
            <w:pPr>
              <w:snapToGrid w:val="0"/>
              <w:rPr>
                <w:rFonts w:eastAsia="標楷體"/>
                <w:b/>
                <w:sz w:val="20"/>
                <w:szCs w:val="20"/>
              </w:rPr>
            </w:pPr>
            <w:r w:rsidRPr="003877C5">
              <w:rPr>
                <w:rFonts w:eastAsia="標楷體"/>
                <w:b/>
                <w:sz w:val="20"/>
                <w:szCs w:val="20"/>
              </w:rPr>
              <w:t>課程大綱：</w:t>
            </w:r>
          </w:p>
          <w:p w:rsidR="00E15B92" w:rsidRPr="003877C5" w:rsidRDefault="00E15B92" w:rsidP="00E15B92">
            <w:pPr>
              <w:pStyle w:val="a8"/>
              <w:numPr>
                <w:ilvl w:val="0"/>
                <w:numId w:val="45"/>
              </w:numPr>
              <w:snapToGrid w:val="0"/>
              <w:ind w:leftChars="0" w:left="249" w:hanging="249"/>
              <w:rPr>
                <w:rFonts w:ascii="Times New Roman" w:eastAsia="標楷體" w:hAnsi="Times New Roman"/>
                <w:sz w:val="20"/>
                <w:szCs w:val="20"/>
              </w:rPr>
            </w:pPr>
            <w:r w:rsidRPr="003877C5">
              <w:rPr>
                <w:rFonts w:ascii="Times New Roman" w:eastAsia="標楷體" w:hAnsi="Times New Roman"/>
                <w:sz w:val="20"/>
                <w:szCs w:val="20"/>
              </w:rPr>
              <w:t>製造業數位轉型趨勢</w:t>
            </w:r>
          </w:p>
          <w:p w:rsidR="00E15B92" w:rsidRPr="003877C5" w:rsidRDefault="00E15B92" w:rsidP="00E15B92">
            <w:pPr>
              <w:pStyle w:val="a8"/>
              <w:numPr>
                <w:ilvl w:val="0"/>
                <w:numId w:val="45"/>
              </w:numPr>
              <w:snapToGrid w:val="0"/>
              <w:ind w:leftChars="0" w:left="249" w:hanging="249"/>
              <w:rPr>
                <w:rFonts w:ascii="Times New Roman" w:eastAsia="標楷體" w:hAnsi="Times New Roman"/>
                <w:sz w:val="20"/>
                <w:szCs w:val="20"/>
              </w:rPr>
            </w:pPr>
            <w:r w:rsidRPr="003877C5">
              <w:rPr>
                <w:rFonts w:ascii="Times New Roman" w:eastAsia="標楷體" w:hAnsi="Times New Roman"/>
                <w:sz w:val="20"/>
                <w:szCs w:val="20"/>
              </w:rPr>
              <w:t xml:space="preserve">5G+ </w:t>
            </w:r>
            <w:r w:rsidRPr="003877C5">
              <w:rPr>
                <w:rFonts w:ascii="Times New Roman" w:eastAsia="標楷體" w:hAnsi="Times New Roman"/>
                <w:sz w:val="20"/>
                <w:szCs w:val="20"/>
              </w:rPr>
              <w:t>加速產業轉型</w:t>
            </w:r>
          </w:p>
          <w:p w:rsidR="00E15B92" w:rsidRPr="003877C5" w:rsidRDefault="00E15B92" w:rsidP="00E15B92">
            <w:pPr>
              <w:pStyle w:val="a8"/>
              <w:numPr>
                <w:ilvl w:val="0"/>
                <w:numId w:val="45"/>
              </w:numPr>
              <w:snapToGrid w:val="0"/>
              <w:ind w:leftChars="0" w:left="249" w:hanging="249"/>
              <w:rPr>
                <w:rFonts w:ascii="Times New Roman" w:eastAsia="標楷體" w:hAnsi="Times New Roman"/>
                <w:sz w:val="20"/>
                <w:szCs w:val="20"/>
              </w:rPr>
            </w:pPr>
            <w:r w:rsidRPr="003877C5">
              <w:rPr>
                <w:rFonts w:ascii="Times New Roman" w:eastAsia="標楷體" w:hAnsi="Times New Roman"/>
                <w:sz w:val="20"/>
                <w:szCs w:val="20"/>
              </w:rPr>
              <w:t>台灣製造業數位轉型概況</w:t>
            </w:r>
          </w:p>
          <w:p w:rsidR="00E15B92" w:rsidRPr="003877C5" w:rsidRDefault="00E15B92" w:rsidP="00E15B92">
            <w:pPr>
              <w:pStyle w:val="a8"/>
              <w:numPr>
                <w:ilvl w:val="0"/>
                <w:numId w:val="45"/>
              </w:numPr>
              <w:snapToGrid w:val="0"/>
              <w:ind w:leftChars="0" w:left="249" w:hanging="249"/>
              <w:rPr>
                <w:rFonts w:ascii="Times New Roman" w:eastAsia="標楷體" w:hAnsi="Times New Roman"/>
                <w:sz w:val="20"/>
                <w:szCs w:val="20"/>
              </w:rPr>
            </w:pPr>
            <w:r w:rsidRPr="003877C5">
              <w:rPr>
                <w:rFonts w:ascii="Times New Roman" w:eastAsia="標楷體" w:hAnsi="Times New Roman"/>
                <w:sz w:val="20"/>
                <w:szCs w:val="20"/>
              </w:rPr>
              <w:t>製造業數位轉型策略與導入藍圖</w:t>
            </w:r>
          </w:p>
          <w:p w:rsidR="00F12225" w:rsidRPr="003877C5" w:rsidRDefault="00E15B92" w:rsidP="00E15B92">
            <w:pPr>
              <w:pStyle w:val="a8"/>
              <w:numPr>
                <w:ilvl w:val="0"/>
                <w:numId w:val="45"/>
              </w:numPr>
              <w:snapToGrid w:val="0"/>
              <w:ind w:leftChars="0" w:left="249" w:hanging="249"/>
              <w:rPr>
                <w:rFonts w:ascii="Times New Roman" w:eastAsia="標楷體" w:hAnsi="Times New Roman"/>
                <w:sz w:val="20"/>
                <w:szCs w:val="20"/>
              </w:rPr>
            </w:pPr>
            <w:r w:rsidRPr="003877C5">
              <w:rPr>
                <w:rFonts w:ascii="Times New Roman" w:eastAsia="標楷體" w:hAnsi="Times New Roman"/>
                <w:sz w:val="20"/>
                <w:szCs w:val="20"/>
              </w:rPr>
              <w:t>智慧製造資安與</w:t>
            </w:r>
            <w:r w:rsidRPr="003877C5">
              <w:rPr>
                <w:rFonts w:ascii="Times New Roman" w:eastAsia="標楷體" w:hAnsi="Times New Roman"/>
                <w:sz w:val="20"/>
                <w:szCs w:val="20"/>
              </w:rPr>
              <w:t>AI</w:t>
            </w:r>
            <w:r w:rsidRPr="003877C5">
              <w:rPr>
                <w:rFonts w:ascii="Times New Roman" w:eastAsia="標楷體" w:hAnsi="Times New Roman"/>
                <w:sz w:val="20"/>
                <w:szCs w:val="20"/>
              </w:rPr>
              <w:t>風險與挑戰</w:t>
            </w:r>
          </w:p>
        </w:tc>
        <w:tc>
          <w:tcPr>
            <w:tcW w:w="4677" w:type="dxa"/>
          </w:tcPr>
          <w:p w:rsidR="00591EDE" w:rsidRPr="003877C5" w:rsidRDefault="00F626BB" w:rsidP="00591EDE">
            <w:pPr>
              <w:snapToGrid w:val="0"/>
              <w:rPr>
                <w:rFonts w:eastAsia="標楷體"/>
                <w:b/>
                <w:sz w:val="20"/>
                <w:szCs w:val="20"/>
              </w:rPr>
            </w:pPr>
            <w:r w:rsidRPr="003877C5">
              <w:rPr>
                <w:rFonts w:eastAsia="標楷體"/>
                <w:b/>
                <w:sz w:val="20"/>
                <w:szCs w:val="20"/>
              </w:rPr>
              <w:t>溫紹群</w:t>
            </w:r>
            <w:r w:rsidR="002E776D" w:rsidRPr="003877C5">
              <w:rPr>
                <w:rFonts w:eastAsia="標楷體"/>
                <w:b/>
                <w:sz w:val="20"/>
                <w:szCs w:val="20"/>
              </w:rPr>
              <w:t xml:space="preserve"> Deloitte</w:t>
            </w:r>
            <w:r w:rsidR="002E776D" w:rsidRPr="003877C5">
              <w:rPr>
                <w:rFonts w:eastAsia="標楷體"/>
                <w:b/>
                <w:sz w:val="20"/>
                <w:szCs w:val="20"/>
              </w:rPr>
              <w:t>風險諮詢部門資深執行副總</w:t>
            </w:r>
          </w:p>
          <w:p w:rsidR="002E776D" w:rsidRPr="003877C5" w:rsidRDefault="002E776D" w:rsidP="00E15B92">
            <w:pPr>
              <w:pStyle w:val="a8"/>
              <w:numPr>
                <w:ilvl w:val="0"/>
                <w:numId w:val="30"/>
              </w:numPr>
              <w:snapToGrid w:val="0"/>
              <w:ind w:leftChars="0" w:left="257" w:hanging="257"/>
              <w:rPr>
                <w:rFonts w:ascii="Times New Roman" w:eastAsia="標楷體" w:hAnsi="Times New Roman"/>
                <w:sz w:val="20"/>
                <w:szCs w:val="20"/>
              </w:rPr>
            </w:pPr>
            <w:r w:rsidRPr="003877C5">
              <w:rPr>
                <w:rFonts w:ascii="Times New Roman" w:eastAsia="標楷體" w:hAnsi="Times New Roman"/>
                <w:sz w:val="20"/>
                <w:szCs w:val="20"/>
              </w:rPr>
              <w:t>勤業眾信</w:t>
            </w:r>
            <w:r w:rsidR="00E15B92" w:rsidRPr="003877C5">
              <w:rPr>
                <w:rFonts w:ascii="Times New Roman" w:eastAsia="標楷體" w:hAnsi="Times New Roman"/>
                <w:sz w:val="20"/>
                <w:szCs w:val="20"/>
              </w:rPr>
              <w:t>(Deloitte)</w:t>
            </w:r>
            <w:r w:rsidRPr="003877C5">
              <w:rPr>
                <w:rFonts w:ascii="Times New Roman" w:eastAsia="標楷體" w:hAnsi="Times New Roman"/>
                <w:sz w:val="20"/>
                <w:szCs w:val="20"/>
              </w:rPr>
              <w:t>聯合會計師事務所副科技創新長</w:t>
            </w:r>
            <w:r w:rsidR="00E15B92" w:rsidRPr="003877C5">
              <w:rPr>
                <w:rFonts w:ascii="Times New Roman" w:eastAsia="標楷體" w:hAnsi="Times New Roman"/>
                <w:sz w:val="20"/>
                <w:szCs w:val="20"/>
              </w:rPr>
              <w:t>、</w:t>
            </w:r>
            <w:r w:rsidRPr="003877C5">
              <w:rPr>
                <w:rFonts w:ascii="Times New Roman" w:eastAsia="標楷體" w:hAnsi="Times New Roman"/>
                <w:sz w:val="20"/>
                <w:szCs w:val="20"/>
              </w:rPr>
              <w:t>醫療照護產業與電信及媒體產業負責</w:t>
            </w:r>
            <w:r w:rsidR="00E15B92" w:rsidRPr="003877C5">
              <w:rPr>
                <w:rFonts w:ascii="Times New Roman" w:eastAsia="標楷體" w:hAnsi="Times New Roman"/>
                <w:sz w:val="20"/>
                <w:szCs w:val="20"/>
              </w:rPr>
              <w:t>人</w:t>
            </w:r>
          </w:p>
          <w:p w:rsidR="002E776D" w:rsidRPr="003877C5" w:rsidRDefault="002E776D" w:rsidP="00E15B92">
            <w:pPr>
              <w:pStyle w:val="a8"/>
              <w:numPr>
                <w:ilvl w:val="0"/>
                <w:numId w:val="30"/>
              </w:numPr>
              <w:snapToGrid w:val="0"/>
              <w:ind w:leftChars="0" w:left="257" w:hanging="257"/>
              <w:rPr>
                <w:rFonts w:ascii="Times New Roman" w:eastAsia="標楷體" w:hAnsi="Times New Roman"/>
                <w:sz w:val="20"/>
                <w:szCs w:val="20"/>
              </w:rPr>
            </w:pPr>
            <w:r w:rsidRPr="003877C5">
              <w:rPr>
                <w:rFonts w:ascii="Times New Roman" w:eastAsia="標楷體" w:hAnsi="Times New Roman"/>
                <w:sz w:val="20"/>
                <w:szCs w:val="20"/>
              </w:rPr>
              <w:t>清華企業家協會</w:t>
            </w:r>
            <w:r w:rsidRPr="003877C5">
              <w:rPr>
                <w:rFonts w:ascii="Times New Roman" w:eastAsia="標楷體" w:hAnsi="Times New Roman"/>
                <w:sz w:val="20"/>
                <w:szCs w:val="20"/>
              </w:rPr>
              <w:t xml:space="preserve"> (TEN)</w:t>
            </w:r>
          </w:p>
          <w:p w:rsidR="002E776D" w:rsidRPr="003877C5" w:rsidRDefault="002E776D" w:rsidP="00E15B92">
            <w:pPr>
              <w:pStyle w:val="a8"/>
              <w:numPr>
                <w:ilvl w:val="0"/>
                <w:numId w:val="30"/>
              </w:numPr>
              <w:snapToGrid w:val="0"/>
              <w:ind w:leftChars="0" w:left="257" w:hanging="257"/>
              <w:rPr>
                <w:rFonts w:ascii="Times New Roman" w:eastAsia="標楷體" w:hAnsi="Times New Roman"/>
                <w:sz w:val="20"/>
                <w:szCs w:val="20"/>
              </w:rPr>
            </w:pPr>
            <w:r w:rsidRPr="003877C5">
              <w:rPr>
                <w:rFonts w:ascii="Times New Roman" w:eastAsia="標楷體" w:hAnsi="Times New Roman"/>
                <w:sz w:val="20"/>
                <w:szCs w:val="20"/>
              </w:rPr>
              <w:t>天下雜誌未來城市專欄作家</w:t>
            </w:r>
          </w:p>
          <w:p w:rsidR="002E776D" w:rsidRPr="003877C5" w:rsidRDefault="00E15B92" w:rsidP="00E15B92">
            <w:pPr>
              <w:pStyle w:val="a8"/>
              <w:numPr>
                <w:ilvl w:val="0"/>
                <w:numId w:val="30"/>
              </w:numPr>
              <w:snapToGrid w:val="0"/>
              <w:ind w:leftChars="0" w:left="257" w:hanging="257"/>
              <w:rPr>
                <w:rFonts w:ascii="Times New Roman" w:eastAsia="標楷體" w:hAnsi="Times New Roman"/>
                <w:sz w:val="20"/>
                <w:szCs w:val="20"/>
              </w:rPr>
            </w:pPr>
            <w:r w:rsidRPr="003877C5">
              <w:rPr>
                <w:rFonts w:ascii="Times New Roman" w:eastAsia="標楷體" w:hAnsi="Times New Roman"/>
                <w:sz w:val="20"/>
                <w:szCs w:val="20"/>
              </w:rPr>
              <w:t>國立</w:t>
            </w:r>
            <w:r w:rsidR="002E776D" w:rsidRPr="003877C5">
              <w:rPr>
                <w:rFonts w:ascii="Times New Roman" w:eastAsia="標楷體" w:hAnsi="Times New Roman"/>
                <w:sz w:val="20"/>
                <w:szCs w:val="20"/>
              </w:rPr>
              <w:t>中正大學會計與資訊科技學系兼任助理教授級專業技術人員</w:t>
            </w:r>
          </w:p>
          <w:p w:rsidR="002E776D" w:rsidRPr="003877C5" w:rsidRDefault="002E776D" w:rsidP="00E15B92">
            <w:pPr>
              <w:pStyle w:val="a8"/>
              <w:numPr>
                <w:ilvl w:val="0"/>
                <w:numId w:val="30"/>
              </w:numPr>
              <w:snapToGrid w:val="0"/>
              <w:ind w:leftChars="0" w:left="257" w:hanging="257"/>
              <w:rPr>
                <w:rFonts w:ascii="Times New Roman" w:eastAsia="標楷體" w:hAnsi="Times New Roman"/>
                <w:sz w:val="20"/>
                <w:szCs w:val="20"/>
              </w:rPr>
            </w:pPr>
            <w:r w:rsidRPr="003877C5">
              <w:rPr>
                <w:rFonts w:ascii="Times New Roman" w:eastAsia="標楷體" w:hAnsi="Times New Roman"/>
                <w:sz w:val="20"/>
                <w:szCs w:val="20"/>
              </w:rPr>
              <w:t>數位經濟暨產業發展協會理事</w:t>
            </w:r>
          </w:p>
          <w:p w:rsidR="002E776D" w:rsidRPr="003877C5" w:rsidRDefault="002E776D" w:rsidP="00E15B92">
            <w:pPr>
              <w:pStyle w:val="a8"/>
              <w:numPr>
                <w:ilvl w:val="0"/>
                <w:numId w:val="30"/>
              </w:numPr>
              <w:snapToGrid w:val="0"/>
              <w:ind w:leftChars="0" w:left="257" w:hanging="257"/>
              <w:rPr>
                <w:rFonts w:ascii="Times New Roman" w:eastAsia="標楷體" w:hAnsi="Times New Roman"/>
                <w:sz w:val="20"/>
                <w:szCs w:val="20"/>
              </w:rPr>
            </w:pPr>
            <w:r w:rsidRPr="003877C5">
              <w:rPr>
                <w:rFonts w:ascii="Times New Roman" w:eastAsia="標楷體" w:hAnsi="Times New Roman"/>
                <w:sz w:val="20"/>
                <w:szCs w:val="20"/>
              </w:rPr>
              <w:t>台灣科技化服務管理協會理</w:t>
            </w:r>
            <w:r w:rsidRPr="003877C5">
              <w:rPr>
                <w:rFonts w:ascii="Times New Roman" w:eastAsia="標楷體" w:hAnsi="Times New Roman"/>
                <w:sz w:val="20"/>
                <w:szCs w:val="20"/>
              </w:rPr>
              <w:t>/</w:t>
            </w:r>
            <w:r w:rsidRPr="003877C5">
              <w:rPr>
                <w:rFonts w:ascii="Times New Roman" w:eastAsia="標楷體" w:hAnsi="Times New Roman"/>
                <w:sz w:val="20"/>
                <w:szCs w:val="20"/>
              </w:rPr>
              <w:t>監事</w:t>
            </w:r>
          </w:p>
        </w:tc>
      </w:tr>
      <w:tr w:rsidR="00A7516B" w:rsidRPr="003C2BB5" w:rsidTr="00DB6A26">
        <w:trPr>
          <w:jc w:val="center"/>
        </w:trPr>
        <w:tc>
          <w:tcPr>
            <w:tcW w:w="4537" w:type="dxa"/>
          </w:tcPr>
          <w:p w:rsidR="00A7516B" w:rsidRPr="003C2BB5" w:rsidRDefault="00A7516B" w:rsidP="00DB6A26">
            <w:pPr>
              <w:snapToGrid w:val="0"/>
              <w:rPr>
                <w:rFonts w:eastAsia="標楷體"/>
                <w:b/>
                <w:sz w:val="20"/>
                <w:szCs w:val="20"/>
              </w:rPr>
            </w:pPr>
            <w:r w:rsidRPr="003C2BB5">
              <w:rPr>
                <w:rFonts w:eastAsia="標楷體"/>
                <w:b/>
                <w:sz w:val="20"/>
                <w:szCs w:val="20"/>
              </w:rPr>
              <w:t>0</w:t>
            </w:r>
            <w:r>
              <w:rPr>
                <w:rFonts w:eastAsia="標楷體"/>
                <w:b/>
                <w:sz w:val="20"/>
                <w:szCs w:val="20"/>
              </w:rPr>
              <w:t>4</w:t>
            </w:r>
            <w:r w:rsidRPr="003C2BB5">
              <w:rPr>
                <w:rFonts w:eastAsia="標楷體"/>
                <w:b/>
                <w:sz w:val="20"/>
                <w:szCs w:val="20"/>
              </w:rPr>
              <w:t>【智慧營運與供應鏈管理】</w:t>
            </w:r>
          </w:p>
          <w:p w:rsidR="00A7516B" w:rsidRPr="003C2BB5" w:rsidRDefault="00A7516B" w:rsidP="00DB6A26">
            <w:pPr>
              <w:snapToGrid w:val="0"/>
              <w:rPr>
                <w:rFonts w:eastAsia="標楷體"/>
                <w:b/>
                <w:sz w:val="20"/>
                <w:szCs w:val="20"/>
              </w:rPr>
            </w:pPr>
            <w:r w:rsidRPr="003C2BB5">
              <w:rPr>
                <w:rFonts w:eastAsia="標楷體"/>
                <w:b/>
                <w:sz w:val="20"/>
                <w:szCs w:val="20"/>
              </w:rPr>
              <w:t>課程目標：</w:t>
            </w:r>
          </w:p>
          <w:p w:rsidR="00A7516B" w:rsidRPr="003C2BB5" w:rsidRDefault="00A7516B" w:rsidP="00DB6A26">
            <w:pPr>
              <w:snapToGrid w:val="0"/>
              <w:rPr>
                <w:rFonts w:eastAsia="標楷體"/>
                <w:sz w:val="20"/>
                <w:szCs w:val="20"/>
              </w:rPr>
            </w:pPr>
            <w:r w:rsidRPr="003C2BB5">
              <w:rPr>
                <w:rFonts w:eastAsia="標楷體"/>
                <w:sz w:val="20"/>
                <w:szCs w:val="20"/>
              </w:rPr>
              <w:lastRenderedPageBreak/>
              <w:t>介紹智慧營運與供應鏈管理，並分享實務案例。</w:t>
            </w:r>
          </w:p>
          <w:p w:rsidR="00A7516B" w:rsidRPr="003C2BB5" w:rsidRDefault="00A7516B" w:rsidP="00DB6A26">
            <w:pPr>
              <w:snapToGrid w:val="0"/>
              <w:rPr>
                <w:rFonts w:eastAsia="標楷體"/>
                <w:b/>
                <w:sz w:val="20"/>
                <w:szCs w:val="20"/>
              </w:rPr>
            </w:pPr>
            <w:r w:rsidRPr="003C2BB5">
              <w:rPr>
                <w:rFonts w:eastAsia="標楷體"/>
                <w:b/>
                <w:sz w:val="20"/>
                <w:szCs w:val="20"/>
              </w:rPr>
              <w:t>課程大綱：</w:t>
            </w:r>
          </w:p>
          <w:p w:rsidR="00A7516B" w:rsidRPr="003C2BB5" w:rsidRDefault="00A7516B" w:rsidP="00DB6A26">
            <w:pPr>
              <w:pStyle w:val="a8"/>
              <w:numPr>
                <w:ilvl w:val="0"/>
                <w:numId w:val="35"/>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智慧製造與營運管理新挑戰</w:t>
            </w:r>
          </w:p>
          <w:p w:rsidR="00A7516B" w:rsidRPr="003C2BB5" w:rsidRDefault="00A7516B" w:rsidP="00DB6A26">
            <w:pPr>
              <w:pStyle w:val="a8"/>
              <w:numPr>
                <w:ilvl w:val="0"/>
                <w:numId w:val="35"/>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敏捷供應鏈管理</w:t>
            </w:r>
          </w:p>
          <w:p w:rsidR="00A7516B" w:rsidRPr="003C2BB5" w:rsidRDefault="00A7516B" w:rsidP="00DB6A26">
            <w:pPr>
              <w:pStyle w:val="a8"/>
              <w:numPr>
                <w:ilvl w:val="0"/>
                <w:numId w:val="35"/>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策略性推動步驟</w:t>
            </w:r>
          </w:p>
          <w:p w:rsidR="00A7516B" w:rsidRPr="003C2BB5" w:rsidRDefault="00A7516B" w:rsidP="00DB6A26">
            <w:pPr>
              <w:pStyle w:val="a8"/>
              <w:numPr>
                <w:ilvl w:val="0"/>
                <w:numId w:val="35"/>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實務案例</w:t>
            </w:r>
          </w:p>
        </w:tc>
        <w:tc>
          <w:tcPr>
            <w:tcW w:w="4677" w:type="dxa"/>
          </w:tcPr>
          <w:p w:rsidR="00A7516B" w:rsidRPr="003C2BB5" w:rsidRDefault="00A7516B" w:rsidP="00DB6A26">
            <w:pPr>
              <w:snapToGrid w:val="0"/>
              <w:rPr>
                <w:rFonts w:eastAsia="標楷體"/>
                <w:b/>
                <w:sz w:val="20"/>
                <w:szCs w:val="20"/>
              </w:rPr>
            </w:pPr>
            <w:r w:rsidRPr="003C2BB5">
              <w:rPr>
                <w:rFonts w:eastAsia="標楷體"/>
                <w:b/>
                <w:sz w:val="20"/>
                <w:szCs w:val="20"/>
              </w:rPr>
              <w:lastRenderedPageBreak/>
              <w:t>王孔政</w:t>
            </w:r>
            <w:r w:rsidRPr="003C2BB5">
              <w:rPr>
                <w:rFonts w:eastAsia="標楷體"/>
                <w:b/>
                <w:sz w:val="20"/>
                <w:szCs w:val="20"/>
              </w:rPr>
              <w:t xml:space="preserve"> </w:t>
            </w:r>
            <w:r w:rsidRPr="003C2BB5">
              <w:rPr>
                <w:rFonts w:eastAsia="標楷體"/>
                <w:b/>
                <w:sz w:val="20"/>
                <w:szCs w:val="20"/>
              </w:rPr>
              <w:t>國立臺灣科技大學工業管理系特聘教授</w:t>
            </w:r>
          </w:p>
          <w:p w:rsidR="00A7516B" w:rsidRPr="003C2BB5" w:rsidRDefault="00A7516B" w:rsidP="00DB6A26">
            <w:pPr>
              <w:pStyle w:val="a8"/>
              <w:numPr>
                <w:ilvl w:val="0"/>
                <w:numId w:val="30"/>
              </w:numPr>
              <w:snapToGrid w:val="0"/>
              <w:ind w:leftChars="0" w:left="257" w:hanging="257"/>
              <w:rPr>
                <w:rFonts w:ascii="Times New Roman" w:eastAsia="標楷體" w:hAnsi="Times New Roman"/>
                <w:b/>
                <w:sz w:val="20"/>
                <w:szCs w:val="20"/>
              </w:rPr>
            </w:pPr>
            <w:r w:rsidRPr="003C2BB5">
              <w:rPr>
                <w:rFonts w:ascii="Times New Roman" w:eastAsia="標楷體" w:hAnsi="Times New Roman"/>
                <w:sz w:val="20"/>
                <w:szCs w:val="20"/>
              </w:rPr>
              <w:t>國立臺灣科技大學管理學院副院長</w:t>
            </w:r>
          </w:p>
        </w:tc>
      </w:tr>
      <w:tr w:rsidR="00FE140D" w:rsidRPr="003C2BB5" w:rsidTr="005663F5">
        <w:trPr>
          <w:jc w:val="center"/>
        </w:trPr>
        <w:tc>
          <w:tcPr>
            <w:tcW w:w="4537" w:type="dxa"/>
          </w:tcPr>
          <w:p w:rsidR="00FE140D" w:rsidRPr="003C2BB5" w:rsidRDefault="00FE140D" w:rsidP="005663F5">
            <w:pPr>
              <w:snapToGrid w:val="0"/>
              <w:rPr>
                <w:rFonts w:eastAsia="標楷體"/>
                <w:b/>
                <w:sz w:val="20"/>
                <w:szCs w:val="20"/>
              </w:rPr>
            </w:pPr>
            <w:r>
              <w:rPr>
                <w:rFonts w:eastAsia="標楷體"/>
                <w:b/>
                <w:sz w:val="20"/>
                <w:szCs w:val="20"/>
              </w:rPr>
              <w:lastRenderedPageBreak/>
              <w:t>05</w:t>
            </w:r>
            <w:r w:rsidRPr="003C2BB5">
              <w:rPr>
                <w:rFonts w:eastAsia="標楷體"/>
                <w:b/>
                <w:sz w:val="20"/>
                <w:szCs w:val="20"/>
              </w:rPr>
              <w:t>【智慧製造與精實管理】</w:t>
            </w:r>
          </w:p>
          <w:p w:rsidR="00FE140D" w:rsidRPr="003C2BB5" w:rsidRDefault="00FE140D" w:rsidP="005663F5">
            <w:pPr>
              <w:snapToGrid w:val="0"/>
              <w:rPr>
                <w:rFonts w:eastAsia="標楷體"/>
                <w:b/>
                <w:sz w:val="20"/>
                <w:szCs w:val="20"/>
              </w:rPr>
            </w:pPr>
            <w:r w:rsidRPr="003C2BB5">
              <w:rPr>
                <w:rFonts w:eastAsia="標楷體"/>
                <w:b/>
                <w:sz w:val="20"/>
                <w:szCs w:val="20"/>
              </w:rPr>
              <w:t>課程目標：</w:t>
            </w:r>
          </w:p>
          <w:p w:rsidR="00FE140D" w:rsidRPr="003C2BB5" w:rsidRDefault="00FE140D" w:rsidP="005663F5">
            <w:pPr>
              <w:snapToGrid w:val="0"/>
              <w:rPr>
                <w:rFonts w:eastAsia="標楷體"/>
                <w:sz w:val="20"/>
                <w:szCs w:val="20"/>
              </w:rPr>
            </w:pPr>
            <w:r w:rsidRPr="003C2BB5">
              <w:rPr>
                <w:rFonts w:eastAsia="標楷體"/>
                <w:sz w:val="20"/>
                <w:szCs w:val="20"/>
              </w:rPr>
              <w:t>了解數位精實管理的觀念與具體作法、案例分享。</w:t>
            </w:r>
          </w:p>
          <w:p w:rsidR="00FE140D" w:rsidRPr="003C2BB5" w:rsidRDefault="00FE140D" w:rsidP="005663F5">
            <w:pPr>
              <w:snapToGrid w:val="0"/>
              <w:rPr>
                <w:rFonts w:eastAsia="標楷體"/>
                <w:b/>
                <w:sz w:val="20"/>
                <w:szCs w:val="20"/>
              </w:rPr>
            </w:pPr>
            <w:r w:rsidRPr="003C2BB5">
              <w:rPr>
                <w:rFonts w:eastAsia="標楷體"/>
                <w:b/>
                <w:sz w:val="20"/>
                <w:szCs w:val="20"/>
              </w:rPr>
              <w:t>課程大綱：</w:t>
            </w:r>
          </w:p>
          <w:p w:rsidR="00FE140D" w:rsidRDefault="00FE140D" w:rsidP="005663F5">
            <w:pPr>
              <w:pStyle w:val="a8"/>
              <w:numPr>
                <w:ilvl w:val="0"/>
                <w:numId w:val="46"/>
              </w:numPr>
              <w:snapToGrid w:val="0"/>
              <w:ind w:leftChars="0" w:left="249" w:hanging="249"/>
              <w:rPr>
                <w:rFonts w:ascii="Times New Roman" w:eastAsia="標楷體" w:hAnsi="Times New Roman"/>
                <w:sz w:val="20"/>
                <w:szCs w:val="20"/>
              </w:rPr>
            </w:pPr>
            <w:r w:rsidRPr="003C2BB5">
              <w:rPr>
                <w:rFonts w:ascii="Times New Roman" w:eastAsia="標楷體" w:hAnsi="Times New Roman"/>
                <w:sz w:val="20"/>
                <w:szCs w:val="20"/>
              </w:rPr>
              <w:t>精實管理與工業</w:t>
            </w:r>
            <w:r w:rsidRPr="003C2BB5">
              <w:rPr>
                <w:rFonts w:ascii="Times New Roman" w:eastAsia="標楷體" w:hAnsi="Times New Roman"/>
                <w:sz w:val="20"/>
                <w:szCs w:val="20"/>
              </w:rPr>
              <w:t>4.0</w:t>
            </w:r>
            <w:r w:rsidRPr="003C2BB5">
              <w:rPr>
                <w:rFonts w:ascii="Times New Roman" w:eastAsia="標楷體" w:hAnsi="Times New Roman"/>
                <w:sz w:val="20"/>
                <w:szCs w:val="20"/>
              </w:rPr>
              <w:t>的共同目標</w:t>
            </w:r>
          </w:p>
          <w:p w:rsidR="00FE140D" w:rsidRPr="00A73AAA" w:rsidRDefault="00FE140D" w:rsidP="005663F5">
            <w:pPr>
              <w:pStyle w:val="a8"/>
              <w:numPr>
                <w:ilvl w:val="0"/>
                <w:numId w:val="46"/>
              </w:numPr>
              <w:snapToGrid w:val="0"/>
              <w:ind w:leftChars="0" w:left="249" w:hanging="249"/>
              <w:rPr>
                <w:rFonts w:ascii="Times New Roman" w:eastAsia="標楷體" w:hAnsi="Times New Roman"/>
                <w:sz w:val="20"/>
                <w:szCs w:val="20"/>
              </w:rPr>
            </w:pPr>
            <w:r w:rsidRPr="00A73AAA">
              <w:rPr>
                <w:rFonts w:ascii="Times New Roman" w:eastAsia="標楷體" w:hAnsi="Times New Roman"/>
                <w:sz w:val="20"/>
                <w:szCs w:val="20"/>
              </w:rPr>
              <w:t>數位化精實管理的機會</w:t>
            </w:r>
          </w:p>
          <w:p w:rsidR="00FE140D" w:rsidRPr="003C2BB5" w:rsidRDefault="00FE140D" w:rsidP="005663F5">
            <w:pPr>
              <w:pStyle w:val="a8"/>
              <w:numPr>
                <w:ilvl w:val="0"/>
                <w:numId w:val="46"/>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大小適中的智慧系統</w:t>
            </w:r>
          </w:p>
          <w:p w:rsidR="00FE140D" w:rsidRPr="003C2BB5" w:rsidRDefault="00FE140D" w:rsidP="005663F5">
            <w:pPr>
              <w:pStyle w:val="a8"/>
              <w:numPr>
                <w:ilvl w:val="0"/>
                <w:numId w:val="46"/>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精實數位管理案例</w:t>
            </w:r>
          </w:p>
        </w:tc>
        <w:tc>
          <w:tcPr>
            <w:tcW w:w="4677" w:type="dxa"/>
          </w:tcPr>
          <w:p w:rsidR="00FE140D" w:rsidRPr="003C2BB5" w:rsidRDefault="00FE140D" w:rsidP="005663F5">
            <w:pPr>
              <w:snapToGrid w:val="0"/>
              <w:rPr>
                <w:rFonts w:eastAsia="標楷體"/>
                <w:b/>
                <w:sz w:val="20"/>
                <w:szCs w:val="20"/>
              </w:rPr>
            </w:pPr>
            <w:r w:rsidRPr="003C2BB5">
              <w:rPr>
                <w:rFonts w:eastAsia="標楷體"/>
                <w:b/>
                <w:sz w:val="20"/>
                <w:szCs w:val="20"/>
              </w:rPr>
              <w:t>楊大和</w:t>
            </w:r>
            <w:r w:rsidRPr="003C2BB5">
              <w:rPr>
                <w:rFonts w:eastAsia="標楷體"/>
                <w:b/>
                <w:sz w:val="20"/>
                <w:szCs w:val="20"/>
              </w:rPr>
              <w:t xml:space="preserve"> </w:t>
            </w:r>
            <w:r w:rsidRPr="003C2BB5">
              <w:rPr>
                <w:rFonts w:eastAsia="標楷體"/>
                <w:b/>
                <w:sz w:val="20"/>
                <w:szCs w:val="20"/>
              </w:rPr>
              <w:t>國立成功大學製造資訊與系統研究所教授</w:t>
            </w:r>
          </w:p>
          <w:p w:rsidR="00FE140D" w:rsidRPr="003C2BB5" w:rsidRDefault="00FE140D" w:rsidP="005663F5">
            <w:pPr>
              <w:snapToGrid w:val="0"/>
              <w:rPr>
                <w:rFonts w:eastAsia="標楷體"/>
                <w:b/>
                <w:sz w:val="20"/>
                <w:szCs w:val="20"/>
              </w:rPr>
            </w:pPr>
            <w:r w:rsidRPr="003C2BB5">
              <w:rPr>
                <w:rFonts w:eastAsia="標楷體"/>
                <w:b/>
                <w:sz w:val="20"/>
                <w:szCs w:val="20"/>
              </w:rPr>
              <w:t>重要經歷：</w:t>
            </w:r>
          </w:p>
          <w:p w:rsidR="00FE140D" w:rsidRPr="003C2BB5" w:rsidRDefault="00FE140D" w:rsidP="005663F5">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台灣精實企業系統學會理事長</w:t>
            </w:r>
          </w:p>
          <w:p w:rsidR="00FE140D" w:rsidRPr="003C2BB5" w:rsidRDefault="00FE140D" w:rsidP="005663F5">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國立成功大學製造資訊與系統研究所所長</w:t>
            </w:r>
          </w:p>
        </w:tc>
      </w:tr>
      <w:tr w:rsidR="00A7516B" w:rsidRPr="003C2BB5" w:rsidTr="008557DD">
        <w:trPr>
          <w:jc w:val="center"/>
        </w:trPr>
        <w:tc>
          <w:tcPr>
            <w:tcW w:w="4537" w:type="dxa"/>
          </w:tcPr>
          <w:p w:rsidR="00A7516B" w:rsidRPr="003C2BB5" w:rsidRDefault="00A7516B" w:rsidP="008557DD">
            <w:pPr>
              <w:snapToGrid w:val="0"/>
              <w:rPr>
                <w:rFonts w:eastAsia="標楷體"/>
                <w:b/>
                <w:sz w:val="20"/>
                <w:szCs w:val="20"/>
              </w:rPr>
            </w:pPr>
            <w:r w:rsidRPr="003C2BB5">
              <w:rPr>
                <w:rFonts w:eastAsia="標楷體"/>
                <w:b/>
                <w:sz w:val="20"/>
                <w:szCs w:val="20"/>
              </w:rPr>
              <w:t>0</w:t>
            </w:r>
            <w:r w:rsidR="00FE140D">
              <w:rPr>
                <w:rFonts w:eastAsia="標楷體"/>
                <w:b/>
                <w:sz w:val="20"/>
                <w:szCs w:val="20"/>
              </w:rPr>
              <w:t>6</w:t>
            </w:r>
            <w:r w:rsidRPr="003C2BB5">
              <w:rPr>
                <w:rFonts w:eastAsia="標楷體"/>
                <w:b/>
                <w:sz w:val="20"/>
                <w:szCs w:val="20"/>
              </w:rPr>
              <w:t>【智慧製造與數位優化】</w:t>
            </w:r>
          </w:p>
          <w:p w:rsidR="00A7516B" w:rsidRPr="003C2BB5" w:rsidRDefault="00A7516B" w:rsidP="008557DD">
            <w:pPr>
              <w:snapToGrid w:val="0"/>
              <w:rPr>
                <w:rFonts w:eastAsia="標楷體"/>
                <w:b/>
                <w:sz w:val="20"/>
                <w:szCs w:val="20"/>
              </w:rPr>
            </w:pPr>
            <w:r w:rsidRPr="003C2BB5">
              <w:rPr>
                <w:rFonts w:eastAsia="標楷體"/>
                <w:b/>
                <w:sz w:val="20"/>
                <w:szCs w:val="20"/>
              </w:rPr>
              <w:t>課程目標：</w:t>
            </w:r>
          </w:p>
          <w:p w:rsidR="00A7516B" w:rsidRPr="003C2BB5" w:rsidRDefault="00A7516B" w:rsidP="008557DD">
            <w:pPr>
              <w:snapToGrid w:val="0"/>
              <w:rPr>
                <w:rFonts w:eastAsia="標楷體"/>
                <w:sz w:val="20"/>
                <w:szCs w:val="20"/>
              </w:rPr>
            </w:pPr>
            <w:r w:rsidRPr="003C2BB5">
              <w:rPr>
                <w:rFonts w:eastAsia="標楷體"/>
                <w:sz w:val="20"/>
                <w:szCs w:val="20"/>
              </w:rPr>
              <w:t>了解產業智慧製造趨勢與數位優化案例研析。</w:t>
            </w:r>
          </w:p>
          <w:p w:rsidR="00A7516B" w:rsidRPr="003C2BB5" w:rsidRDefault="00A7516B" w:rsidP="008557DD">
            <w:pPr>
              <w:snapToGrid w:val="0"/>
              <w:rPr>
                <w:rFonts w:eastAsia="標楷體"/>
                <w:b/>
                <w:sz w:val="20"/>
                <w:szCs w:val="20"/>
              </w:rPr>
            </w:pPr>
            <w:r w:rsidRPr="003C2BB5">
              <w:rPr>
                <w:rFonts w:eastAsia="標楷體"/>
                <w:b/>
                <w:sz w:val="20"/>
                <w:szCs w:val="20"/>
              </w:rPr>
              <w:t>課程大綱：</w:t>
            </w:r>
          </w:p>
          <w:p w:rsidR="00A7516B" w:rsidRPr="003C2BB5" w:rsidRDefault="00A7516B" w:rsidP="008557DD">
            <w:pPr>
              <w:pStyle w:val="a8"/>
              <w:numPr>
                <w:ilvl w:val="0"/>
                <w:numId w:val="38"/>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智慧製造內涵與趨勢</w:t>
            </w:r>
          </w:p>
          <w:p w:rsidR="00A7516B" w:rsidRPr="003C2BB5" w:rsidRDefault="00A7516B" w:rsidP="008557DD">
            <w:pPr>
              <w:pStyle w:val="a8"/>
              <w:numPr>
                <w:ilvl w:val="0"/>
                <w:numId w:val="38"/>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智慧製造技術主軸</w:t>
            </w:r>
          </w:p>
          <w:p w:rsidR="00A7516B" w:rsidRPr="003C2BB5" w:rsidRDefault="00A7516B" w:rsidP="008557DD">
            <w:pPr>
              <w:pStyle w:val="a8"/>
              <w:numPr>
                <w:ilvl w:val="0"/>
                <w:numId w:val="38"/>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智慧製造數位優化案例研析</w:t>
            </w:r>
          </w:p>
        </w:tc>
        <w:tc>
          <w:tcPr>
            <w:tcW w:w="4677" w:type="dxa"/>
          </w:tcPr>
          <w:p w:rsidR="00A7516B" w:rsidRPr="003C2BB5" w:rsidRDefault="00A7516B" w:rsidP="008557DD">
            <w:pPr>
              <w:snapToGrid w:val="0"/>
              <w:rPr>
                <w:rFonts w:eastAsia="標楷體"/>
                <w:b/>
                <w:sz w:val="20"/>
                <w:szCs w:val="20"/>
              </w:rPr>
            </w:pPr>
            <w:r w:rsidRPr="003C2BB5">
              <w:rPr>
                <w:rFonts w:eastAsia="標楷體"/>
                <w:b/>
                <w:sz w:val="20"/>
                <w:szCs w:val="20"/>
              </w:rPr>
              <w:t>陳凱瀛</w:t>
            </w:r>
            <w:r w:rsidRPr="003C2BB5">
              <w:rPr>
                <w:rFonts w:eastAsia="標楷體"/>
                <w:b/>
                <w:sz w:val="20"/>
                <w:szCs w:val="20"/>
              </w:rPr>
              <w:t xml:space="preserve"> </w:t>
            </w:r>
            <w:r w:rsidRPr="003C2BB5">
              <w:rPr>
                <w:rFonts w:eastAsia="標楷體"/>
                <w:b/>
                <w:sz w:val="20"/>
                <w:szCs w:val="20"/>
              </w:rPr>
              <w:t>國立臺北科技大學工業工程與管理系教授</w:t>
            </w:r>
          </w:p>
          <w:p w:rsidR="00A7516B" w:rsidRPr="003C2BB5" w:rsidRDefault="00A7516B" w:rsidP="008557DD">
            <w:pPr>
              <w:snapToGrid w:val="0"/>
              <w:rPr>
                <w:rFonts w:eastAsia="標楷體"/>
                <w:b/>
                <w:sz w:val="20"/>
                <w:szCs w:val="20"/>
              </w:rPr>
            </w:pPr>
            <w:r w:rsidRPr="003C2BB5">
              <w:rPr>
                <w:rFonts w:eastAsia="標楷體"/>
                <w:b/>
                <w:sz w:val="20"/>
                <w:szCs w:val="20"/>
              </w:rPr>
              <w:t>重要經歷：</w:t>
            </w:r>
          </w:p>
          <w:p w:rsidR="00A7516B" w:rsidRPr="00A73AAA" w:rsidRDefault="00A7516B" w:rsidP="008557DD">
            <w:pPr>
              <w:pStyle w:val="a8"/>
              <w:numPr>
                <w:ilvl w:val="0"/>
                <w:numId w:val="30"/>
              </w:numPr>
              <w:snapToGrid w:val="0"/>
              <w:ind w:leftChars="0" w:left="257" w:hanging="257"/>
              <w:rPr>
                <w:rFonts w:ascii="Times New Roman" w:eastAsia="標楷體" w:hAnsi="Times New Roman"/>
                <w:b/>
                <w:sz w:val="20"/>
                <w:szCs w:val="20"/>
              </w:rPr>
            </w:pPr>
            <w:r w:rsidRPr="003C2BB5">
              <w:rPr>
                <w:rFonts w:ascii="Times New Roman" w:eastAsia="標楷體" w:hAnsi="Times New Roman"/>
                <w:sz w:val="20"/>
                <w:szCs w:val="20"/>
              </w:rPr>
              <w:t>國立臺北科技大學管理學院</w:t>
            </w:r>
            <w:r w:rsidRPr="003C2BB5">
              <w:rPr>
                <w:rFonts w:ascii="Times New Roman" w:eastAsia="標楷體" w:hAnsi="Times New Roman"/>
                <w:sz w:val="20"/>
                <w:szCs w:val="20"/>
              </w:rPr>
              <w:t>EMBA</w:t>
            </w:r>
            <w:r w:rsidRPr="003C2BB5">
              <w:rPr>
                <w:rFonts w:ascii="Times New Roman" w:eastAsia="標楷體" w:hAnsi="Times New Roman"/>
                <w:sz w:val="20"/>
                <w:szCs w:val="20"/>
              </w:rPr>
              <w:t>執行長</w:t>
            </w:r>
          </w:p>
          <w:p w:rsidR="00A7516B" w:rsidRPr="003C2BB5" w:rsidRDefault="00A7516B" w:rsidP="008557DD">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國立臺北科技大學工業工程與管理系主任</w:t>
            </w:r>
          </w:p>
          <w:p w:rsidR="00A7516B" w:rsidRPr="00A73AAA" w:rsidRDefault="00A7516B" w:rsidP="008557DD">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工研院機械所工程師</w:t>
            </w:r>
          </w:p>
        </w:tc>
      </w:tr>
      <w:tr w:rsidR="00A7516B" w:rsidRPr="003C2BB5" w:rsidTr="00305EB9">
        <w:trPr>
          <w:jc w:val="center"/>
        </w:trPr>
        <w:tc>
          <w:tcPr>
            <w:tcW w:w="4537" w:type="dxa"/>
          </w:tcPr>
          <w:p w:rsidR="00FE140D" w:rsidRDefault="00A7516B" w:rsidP="00305EB9">
            <w:pPr>
              <w:snapToGrid w:val="0"/>
              <w:rPr>
                <w:rFonts w:eastAsia="標楷體"/>
                <w:b/>
                <w:sz w:val="20"/>
                <w:szCs w:val="20"/>
              </w:rPr>
            </w:pPr>
            <w:r>
              <w:rPr>
                <w:rFonts w:eastAsia="標楷體" w:hint="eastAsia"/>
                <w:b/>
                <w:sz w:val="20"/>
                <w:szCs w:val="20"/>
              </w:rPr>
              <w:t>0</w:t>
            </w:r>
            <w:r w:rsidR="00FE140D">
              <w:rPr>
                <w:rFonts w:eastAsia="標楷體"/>
                <w:b/>
                <w:sz w:val="20"/>
                <w:szCs w:val="20"/>
              </w:rPr>
              <w:t>7</w:t>
            </w:r>
            <w:r>
              <w:rPr>
                <w:rFonts w:eastAsia="標楷體"/>
                <w:b/>
                <w:sz w:val="20"/>
                <w:szCs w:val="20"/>
              </w:rPr>
              <w:t xml:space="preserve"> </w:t>
            </w:r>
            <w:r>
              <w:rPr>
                <w:rFonts w:eastAsia="標楷體" w:hint="eastAsia"/>
                <w:b/>
                <w:sz w:val="20"/>
                <w:szCs w:val="20"/>
              </w:rPr>
              <w:t>智慧工廠虛實整合</w:t>
            </w:r>
            <w:r w:rsidR="00653176">
              <w:rPr>
                <w:rFonts w:eastAsia="標楷體" w:hint="eastAsia"/>
                <w:b/>
                <w:sz w:val="20"/>
                <w:szCs w:val="20"/>
              </w:rPr>
              <w:t>與物聯網</w:t>
            </w:r>
          </w:p>
          <w:p w:rsidR="00FE140D" w:rsidRPr="003C2BB5" w:rsidRDefault="00FE140D" w:rsidP="00FE140D">
            <w:pPr>
              <w:snapToGrid w:val="0"/>
              <w:rPr>
                <w:rFonts w:eastAsia="標楷體"/>
                <w:b/>
                <w:sz w:val="20"/>
                <w:szCs w:val="20"/>
              </w:rPr>
            </w:pPr>
            <w:r w:rsidRPr="003C2BB5">
              <w:rPr>
                <w:rFonts w:eastAsia="標楷體"/>
                <w:b/>
                <w:sz w:val="20"/>
                <w:szCs w:val="20"/>
              </w:rPr>
              <w:t>課程目標：</w:t>
            </w:r>
          </w:p>
          <w:p w:rsidR="00FE140D" w:rsidRPr="003C2BB5" w:rsidRDefault="000F4960" w:rsidP="00FE140D">
            <w:pPr>
              <w:snapToGrid w:val="0"/>
              <w:rPr>
                <w:rFonts w:eastAsia="標楷體"/>
                <w:sz w:val="20"/>
                <w:szCs w:val="20"/>
              </w:rPr>
            </w:pPr>
            <w:r>
              <w:rPr>
                <w:rFonts w:eastAsia="標楷體" w:hint="eastAsia"/>
                <w:sz w:val="20"/>
                <w:szCs w:val="20"/>
              </w:rPr>
              <w:t>了解智慧工廠虛實</w:t>
            </w:r>
            <w:r w:rsidR="00801769">
              <w:rPr>
                <w:rFonts w:eastAsia="標楷體" w:hint="eastAsia"/>
                <w:sz w:val="20"/>
                <w:szCs w:val="20"/>
              </w:rPr>
              <w:t>整合</w:t>
            </w:r>
            <w:r w:rsidR="006E3E17">
              <w:rPr>
                <w:rFonts w:eastAsia="標楷體" w:hint="eastAsia"/>
                <w:sz w:val="20"/>
                <w:szCs w:val="20"/>
              </w:rPr>
              <w:t>與物聯網</w:t>
            </w:r>
            <w:r w:rsidR="00801769">
              <w:rPr>
                <w:rFonts w:eastAsia="標楷體" w:hint="eastAsia"/>
                <w:sz w:val="20"/>
                <w:szCs w:val="20"/>
              </w:rPr>
              <w:t>相關技術及案例</w:t>
            </w:r>
            <w:r w:rsidR="00FE140D" w:rsidRPr="003C2BB5">
              <w:rPr>
                <w:rFonts w:eastAsia="標楷體"/>
                <w:sz w:val="20"/>
                <w:szCs w:val="20"/>
              </w:rPr>
              <w:t>。</w:t>
            </w:r>
          </w:p>
          <w:p w:rsidR="000F4960" w:rsidRPr="006E3E17" w:rsidRDefault="000F4960" w:rsidP="00305EB9">
            <w:pPr>
              <w:snapToGrid w:val="0"/>
              <w:rPr>
                <w:rFonts w:eastAsia="標楷體"/>
                <w:sz w:val="20"/>
                <w:szCs w:val="20"/>
              </w:rPr>
            </w:pPr>
          </w:p>
          <w:p w:rsidR="00FE140D" w:rsidRPr="003C2BB5" w:rsidRDefault="00FE140D" w:rsidP="00FE140D">
            <w:pPr>
              <w:snapToGrid w:val="0"/>
              <w:rPr>
                <w:rFonts w:eastAsia="標楷體"/>
                <w:b/>
                <w:sz w:val="20"/>
                <w:szCs w:val="20"/>
              </w:rPr>
            </w:pPr>
            <w:r w:rsidRPr="003C2BB5">
              <w:rPr>
                <w:rFonts w:eastAsia="標楷體"/>
                <w:b/>
                <w:sz w:val="20"/>
                <w:szCs w:val="20"/>
              </w:rPr>
              <w:t>課程</w:t>
            </w:r>
            <w:r>
              <w:rPr>
                <w:rFonts w:eastAsia="標楷體" w:hint="eastAsia"/>
                <w:b/>
                <w:sz w:val="20"/>
                <w:szCs w:val="20"/>
              </w:rPr>
              <w:t>大綱</w:t>
            </w:r>
            <w:r w:rsidRPr="003C2BB5">
              <w:rPr>
                <w:rFonts w:eastAsia="標楷體"/>
                <w:b/>
                <w:sz w:val="20"/>
                <w:szCs w:val="20"/>
              </w:rPr>
              <w:t>：</w:t>
            </w:r>
          </w:p>
          <w:p w:rsidR="00653176" w:rsidRPr="00FE140D" w:rsidRDefault="006E3E17" w:rsidP="00FE140D">
            <w:pPr>
              <w:pStyle w:val="a8"/>
              <w:numPr>
                <w:ilvl w:val="0"/>
                <w:numId w:val="48"/>
              </w:numPr>
              <w:snapToGrid w:val="0"/>
              <w:ind w:leftChars="0" w:left="251" w:hanging="251"/>
              <w:rPr>
                <w:rFonts w:ascii="Times New Roman" w:eastAsia="標楷體" w:hAnsi="Times New Roman"/>
                <w:sz w:val="20"/>
                <w:szCs w:val="20"/>
              </w:rPr>
            </w:pPr>
            <w:r>
              <w:rPr>
                <w:rFonts w:eastAsia="標楷體" w:hint="eastAsia"/>
                <w:sz w:val="20"/>
                <w:szCs w:val="20"/>
              </w:rPr>
              <w:t>物聯網技術與架構</w:t>
            </w:r>
          </w:p>
          <w:p w:rsidR="000F4960" w:rsidRDefault="006E3E17" w:rsidP="000F4960">
            <w:pPr>
              <w:snapToGrid w:val="0"/>
              <w:rPr>
                <w:rFonts w:eastAsia="標楷體"/>
                <w:sz w:val="20"/>
                <w:szCs w:val="20"/>
              </w:rPr>
            </w:pPr>
            <w:r>
              <w:rPr>
                <w:rFonts w:eastAsia="標楷體" w:hint="eastAsia"/>
                <w:sz w:val="20"/>
                <w:szCs w:val="20"/>
              </w:rPr>
              <w:t xml:space="preserve">2. </w:t>
            </w:r>
            <w:r w:rsidR="000F4960">
              <w:rPr>
                <w:rFonts w:eastAsia="標楷體" w:hint="eastAsia"/>
                <w:sz w:val="20"/>
                <w:szCs w:val="20"/>
              </w:rPr>
              <w:t>雲端</w:t>
            </w:r>
            <w:r w:rsidR="000F4960">
              <w:rPr>
                <w:rFonts w:eastAsia="標楷體" w:hint="eastAsia"/>
                <w:sz w:val="20"/>
                <w:szCs w:val="20"/>
              </w:rPr>
              <w:t>/</w:t>
            </w:r>
            <w:r w:rsidR="000F4960">
              <w:rPr>
                <w:rFonts w:eastAsia="標楷體" w:hint="eastAsia"/>
                <w:sz w:val="20"/>
                <w:szCs w:val="20"/>
              </w:rPr>
              <w:t>霧</w:t>
            </w:r>
            <w:r w:rsidR="000F4960">
              <w:rPr>
                <w:rFonts w:eastAsia="標楷體" w:hint="eastAsia"/>
                <w:sz w:val="20"/>
                <w:szCs w:val="20"/>
              </w:rPr>
              <w:t>/</w:t>
            </w:r>
            <w:r w:rsidR="000F4960" w:rsidRPr="000F4960">
              <w:rPr>
                <w:rFonts w:eastAsia="標楷體" w:hint="eastAsia"/>
                <w:sz w:val="20"/>
                <w:szCs w:val="20"/>
              </w:rPr>
              <w:t>邊緣計算</w:t>
            </w:r>
            <w:r w:rsidR="000F4960">
              <w:rPr>
                <w:rFonts w:eastAsia="標楷體" w:hint="eastAsia"/>
                <w:sz w:val="20"/>
                <w:szCs w:val="20"/>
              </w:rPr>
              <w:t>架構及</w:t>
            </w:r>
            <w:r w:rsidR="000F4960" w:rsidRPr="000F4960">
              <w:rPr>
                <w:rFonts w:eastAsia="標楷體" w:hint="eastAsia"/>
                <w:sz w:val="20"/>
                <w:szCs w:val="20"/>
              </w:rPr>
              <w:t>其應用</w:t>
            </w:r>
          </w:p>
          <w:p w:rsidR="00FE140D" w:rsidRDefault="006E3E17" w:rsidP="00FE140D">
            <w:pPr>
              <w:snapToGrid w:val="0"/>
              <w:rPr>
                <w:rFonts w:eastAsia="標楷體"/>
                <w:sz w:val="20"/>
                <w:szCs w:val="20"/>
              </w:rPr>
            </w:pPr>
            <w:r>
              <w:rPr>
                <w:rFonts w:eastAsia="標楷體" w:hint="eastAsia"/>
                <w:sz w:val="20"/>
                <w:szCs w:val="20"/>
              </w:rPr>
              <w:t>3.</w:t>
            </w:r>
            <w:r>
              <w:rPr>
                <w:rFonts w:eastAsia="標楷體"/>
                <w:sz w:val="20"/>
                <w:szCs w:val="20"/>
              </w:rPr>
              <w:t xml:space="preserve"> </w:t>
            </w:r>
            <w:r>
              <w:rPr>
                <w:rFonts w:eastAsia="標楷體" w:hint="eastAsia"/>
                <w:sz w:val="20"/>
                <w:szCs w:val="20"/>
              </w:rPr>
              <w:t>虛實整合及數位轉型案例</w:t>
            </w:r>
          </w:p>
          <w:p w:rsidR="000F4960" w:rsidRPr="000F4960" w:rsidRDefault="000F4960" w:rsidP="00FE140D">
            <w:pPr>
              <w:snapToGrid w:val="0"/>
              <w:rPr>
                <w:rFonts w:eastAsia="標楷體"/>
                <w:sz w:val="20"/>
                <w:szCs w:val="20"/>
              </w:rPr>
            </w:pPr>
          </w:p>
        </w:tc>
        <w:tc>
          <w:tcPr>
            <w:tcW w:w="4677" w:type="dxa"/>
          </w:tcPr>
          <w:p w:rsidR="00A7516B" w:rsidRDefault="00653176" w:rsidP="00305EB9">
            <w:pPr>
              <w:snapToGrid w:val="0"/>
              <w:rPr>
                <w:rFonts w:eastAsia="標楷體"/>
                <w:b/>
                <w:sz w:val="20"/>
                <w:szCs w:val="20"/>
              </w:rPr>
            </w:pPr>
            <w:r>
              <w:rPr>
                <w:rFonts w:eastAsia="標楷體" w:hint="eastAsia"/>
                <w:b/>
                <w:sz w:val="20"/>
                <w:szCs w:val="20"/>
              </w:rPr>
              <w:t>林春成</w:t>
            </w:r>
            <w:r>
              <w:rPr>
                <w:rFonts w:eastAsia="標楷體" w:hint="eastAsia"/>
                <w:b/>
                <w:sz w:val="20"/>
                <w:szCs w:val="20"/>
              </w:rPr>
              <w:t xml:space="preserve"> </w:t>
            </w:r>
            <w:r>
              <w:rPr>
                <w:rFonts w:eastAsia="標楷體" w:hint="eastAsia"/>
                <w:b/>
                <w:sz w:val="20"/>
                <w:szCs w:val="20"/>
              </w:rPr>
              <w:t>國立陽明交通大學管理學院副院長</w:t>
            </w:r>
          </w:p>
          <w:p w:rsidR="00653176" w:rsidRPr="00653176" w:rsidRDefault="00653176" w:rsidP="00653176">
            <w:pPr>
              <w:pStyle w:val="a8"/>
              <w:numPr>
                <w:ilvl w:val="0"/>
                <w:numId w:val="30"/>
              </w:numPr>
              <w:snapToGrid w:val="0"/>
              <w:ind w:leftChars="0" w:left="257" w:hanging="257"/>
              <w:rPr>
                <w:rFonts w:eastAsia="標楷體"/>
                <w:b/>
                <w:sz w:val="20"/>
                <w:szCs w:val="20"/>
              </w:rPr>
            </w:pPr>
            <w:r>
              <w:rPr>
                <w:rFonts w:ascii="Times New Roman" w:eastAsia="標楷體" w:hAnsi="Times New Roman" w:hint="eastAsia"/>
                <w:sz w:val="20"/>
                <w:szCs w:val="20"/>
              </w:rPr>
              <w:t>國立陽明交通大學工業工程與管理學系</w:t>
            </w:r>
            <w:r w:rsidRPr="00D42B5C">
              <w:rPr>
                <w:rFonts w:ascii="Times New Roman" w:eastAsia="標楷體" w:hAnsi="Times New Roman" w:hint="eastAsia"/>
                <w:sz w:val="20"/>
                <w:szCs w:val="20"/>
              </w:rPr>
              <w:t>特聘教授</w:t>
            </w:r>
          </w:p>
          <w:p w:rsidR="00937822" w:rsidRPr="00937822" w:rsidRDefault="00937822" w:rsidP="00653176">
            <w:pPr>
              <w:pStyle w:val="a8"/>
              <w:numPr>
                <w:ilvl w:val="0"/>
                <w:numId w:val="30"/>
              </w:numPr>
              <w:snapToGrid w:val="0"/>
              <w:ind w:leftChars="0" w:left="257" w:hanging="257"/>
              <w:rPr>
                <w:rFonts w:eastAsia="標楷體"/>
                <w:b/>
                <w:sz w:val="20"/>
                <w:szCs w:val="20"/>
              </w:rPr>
            </w:pPr>
            <w:r>
              <w:rPr>
                <w:rFonts w:ascii="Times New Roman" w:eastAsia="標楷體" w:hAnsi="Times New Roman" w:hint="eastAsia"/>
                <w:sz w:val="20"/>
                <w:szCs w:val="20"/>
              </w:rPr>
              <w:t>國立陽明交通大學管理學院副院長</w:t>
            </w:r>
          </w:p>
          <w:p w:rsidR="008E4DE2" w:rsidRPr="000349C0" w:rsidRDefault="008E4DE2" w:rsidP="008E4DE2">
            <w:pPr>
              <w:pStyle w:val="a8"/>
              <w:numPr>
                <w:ilvl w:val="0"/>
                <w:numId w:val="30"/>
              </w:numPr>
              <w:snapToGrid w:val="0"/>
              <w:ind w:leftChars="0" w:left="257" w:hanging="257"/>
              <w:rPr>
                <w:rFonts w:eastAsia="標楷體"/>
                <w:b/>
                <w:sz w:val="20"/>
                <w:szCs w:val="20"/>
              </w:rPr>
            </w:pPr>
            <w:r>
              <w:rPr>
                <w:rFonts w:ascii="Times New Roman" w:eastAsia="標楷體" w:hAnsi="Times New Roman" w:hint="eastAsia"/>
                <w:sz w:val="20"/>
                <w:szCs w:val="20"/>
              </w:rPr>
              <w:t>國立陽明交通大學</w:t>
            </w:r>
            <w:r>
              <w:rPr>
                <w:rFonts w:ascii="Times New Roman" w:eastAsia="標楷體" w:hAnsi="Times New Roman" w:hint="eastAsia"/>
                <w:sz w:val="20"/>
                <w:szCs w:val="20"/>
              </w:rPr>
              <w:t>EMBA</w:t>
            </w:r>
            <w:r>
              <w:rPr>
                <w:rFonts w:ascii="Times New Roman" w:eastAsia="標楷體" w:hAnsi="Times New Roman" w:hint="eastAsia"/>
                <w:sz w:val="20"/>
                <w:szCs w:val="20"/>
              </w:rPr>
              <w:t>學程</w:t>
            </w:r>
            <w:r w:rsidRPr="00D42B5C">
              <w:rPr>
                <w:rFonts w:ascii="Times New Roman" w:eastAsia="標楷體" w:hAnsi="Times New Roman" w:hint="eastAsia"/>
                <w:sz w:val="20"/>
                <w:szCs w:val="20"/>
              </w:rPr>
              <w:t>教授</w:t>
            </w:r>
          </w:p>
          <w:p w:rsidR="00653176" w:rsidRPr="00653176" w:rsidRDefault="00653176" w:rsidP="00653176">
            <w:pPr>
              <w:pStyle w:val="a8"/>
              <w:numPr>
                <w:ilvl w:val="0"/>
                <w:numId w:val="30"/>
              </w:numPr>
              <w:snapToGrid w:val="0"/>
              <w:ind w:leftChars="0" w:left="257" w:hanging="257"/>
              <w:rPr>
                <w:rFonts w:eastAsia="標楷體"/>
                <w:b/>
                <w:sz w:val="20"/>
                <w:szCs w:val="20"/>
              </w:rPr>
            </w:pPr>
            <w:r>
              <w:rPr>
                <w:rFonts w:ascii="Times New Roman" w:eastAsia="標楷體" w:hAnsi="Times New Roman" w:hint="eastAsia"/>
                <w:sz w:val="20"/>
                <w:szCs w:val="20"/>
              </w:rPr>
              <w:t>亞洲大學經營管理學系講座教授</w:t>
            </w:r>
          </w:p>
          <w:p w:rsidR="00653176" w:rsidRDefault="00653176" w:rsidP="00653176">
            <w:pPr>
              <w:pStyle w:val="a8"/>
              <w:numPr>
                <w:ilvl w:val="0"/>
                <w:numId w:val="30"/>
              </w:numPr>
              <w:snapToGrid w:val="0"/>
              <w:ind w:leftChars="0" w:left="257" w:hanging="257"/>
              <w:rPr>
                <w:rFonts w:ascii="Times New Roman" w:eastAsia="標楷體" w:hAnsi="Times New Roman"/>
                <w:sz w:val="20"/>
                <w:szCs w:val="20"/>
              </w:rPr>
            </w:pPr>
            <w:r>
              <w:rPr>
                <w:rFonts w:ascii="Times New Roman" w:eastAsia="標楷體" w:hAnsi="Times New Roman" w:hint="eastAsia"/>
                <w:sz w:val="20"/>
                <w:szCs w:val="20"/>
              </w:rPr>
              <w:t>台灣作業研究學會常務理事</w:t>
            </w:r>
          </w:p>
          <w:p w:rsidR="00653176" w:rsidRPr="00653176" w:rsidRDefault="00653176" w:rsidP="00653176">
            <w:pPr>
              <w:pStyle w:val="a8"/>
              <w:numPr>
                <w:ilvl w:val="0"/>
                <w:numId w:val="30"/>
              </w:numPr>
              <w:snapToGrid w:val="0"/>
              <w:ind w:leftChars="0" w:left="257" w:hanging="257"/>
              <w:rPr>
                <w:rFonts w:eastAsia="標楷體"/>
                <w:b/>
                <w:sz w:val="20"/>
                <w:szCs w:val="20"/>
              </w:rPr>
            </w:pPr>
            <w:r w:rsidRPr="00653176">
              <w:rPr>
                <w:rFonts w:ascii="Times New Roman" w:eastAsia="標楷體" w:hAnsi="Times New Roman" w:hint="eastAsia"/>
                <w:sz w:val="20"/>
                <w:szCs w:val="20"/>
              </w:rPr>
              <w:t>演算法與計算理論學會理事</w:t>
            </w:r>
          </w:p>
          <w:p w:rsidR="00653176" w:rsidRPr="00653176" w:rsidRDefault="00653176" w:rsidP="00653176">
            <w:pPr>
              <w:pStyle w:val="a8"/>
              <w:numPr>
                <w:ilvl w:val="0"/>
                <w:numId w:val="30"/>
              </w:numPr>
              <w:snapToGrid w:val="0"/>
              <w:ind w:leftChars="0" w:left="257" w:hanging="257"/>
              <w:rPr>
                <w:rFonts w:ascii="Times New Roman" w:eastAsia="標楷體" w:hAnsi="Times New Roman"/>
                <w:sz w:val="20"/>
                <w:szCs w:val="20"/>
              </w:rPr>
            </w:pPr>
            <w:r w:rsidRPr="00653176">
              <w:rPr>
                <w:rFonts w:ascii="Times New Roman" w:eastAsia="標楷體" w:hAnsi="Times New Roman"/>
                <w:sz w:val="20"/>
                <w:szCs w:val="20"/>
              </w:rPr>
              <w:t>IEEE Senior Member</w:t>
            </w:r>
          </w:p>
          <w:p w:rsidR="00653176" w:rsidRPr="003C2BB5" w:rsidRDefault="00653176" w:rsidP="00653176">
            <w:pPr>
              <w:pStyle w:val="a8"/>
              <w:numPr>
                <w:ilvl w:val="0"/>
                <w:numId w:val="30"/>
              </w:numPr>
              <w:snapToGrid w:val="0"/>
              <w:ind w:leftChars="0" w:left="257" w:hanging="257"/>
              <w:rPr>
                <w:rFonts w:eastAsia="標楷體"/>
                <w:b/>
                <w:sz w:val="20"/>
                <w:szCs w:val="20"/>
              </w:rPr>
            </w:pPr>
            <w:r w:rsidRPr="00653176">
              <w:rPr>
                <w:rFonts w:ascii="Times New Roman" w:eastAsia="標楷體" w:hAnsi="Times New Roman" w:hint="eastAsia"/>
                <w:sz w:val="20"/>
                <w:szCs w:val="20"/>
              </w:rPr>
              <w:t>108</w:t>
            </w:r>
            <w:r w:rsidRPr="00653176">
              <w:rPr>
                <w:rFonts w:ascii="Times New Roman" w:eastAsia="標楷體" w:hAnsi="Times New Roman" w:hint="eastAsia"/>
                <w:sz w:val="20"/>
                <w:szCs w:val="20"/>
              </w:rPr>
              <w:t>年度「科技部傑出研究獎」</w:t>
            </w:r>
          </w:p>
        </w:tc>
      </w:tr>
      <w:tr w:rsidR="00A7516B" w:rsidRPr="003C2BB5" w:rsidTr="00305EB9">
        <w:trPr>
          <w:jc w:val="center"/>
        </w:trPr>
        <w:tc>
          <w:tcPr>
            <w:tcW w:w="4537" w:type="dxa"/>
          </w:tcPr>
          <w:p w:rsidR="00A7516B" w:rsidRPr="003C2BB5" w:rsidRDefault="00A7516B" w:rsidP="00305EB9">
            <w:pPr>
              <w:snapToGrid w:val="0"/>
              <w:rPr>
                <w:rFonts w:eastAsia="標楷體"/>
                <w:b/>
                <w:sz w:val="20"/>
                <w:szCs w:val="20"/>
              </w:rPr>
            </w:pPr>
            <w:r w:rsidRPr="003C2BB5">
              <w:rPr>
                <w:rFonts w:eastAsia="標楷體"/>
                <w:b/>
                <w:sz w:val="20"/>
                <w:szCs w:val="20"/>
              </w:rPr>
              <w:t>0</w:t>
            </w:r>
            <w:r w:rsidR="00FE140D">
              <w:rPr>
                <w:rFonts w:eastAsia="標楷體"/>
                <w:b/>
                <w:sz w:val="20"/>
                <w:szCs w:val="20"/>
              </w:rPr>
              <w:t>8</w:t>
            </w:r>
            <w:r w:rsidRPr="003C2BB5">
              <w:rPr>
                <w:rFonts w:eastAsia="標楷體"/>
                <w:b/>
                <w:sz w:val="20"/>
                <w:szCs w:val="20"/>
              </w:rPr>
              <w:t>【</w:t>
            </w:r>
            <w:r w:rsidRPr="00F12225">
              <w:rPr>
                <w:rFonts w:eastAsia="標楷體" w:hint="eastAsia"/>
                <w:b/>
                <w:sz w:val="20"/>
                <w:szCs w:val="20"/>
              </w:rPr>
              <w:t>智慧工廠先進生產規劃排程系統與實務</w:t>
            </w:r>
            <w:r w:rsidRPr="003C2BB5">
              <w:rPr>
                <w:rFonts w:eastAsia="標楷體"/>
                <w:b/>
                <w:sz w:val="20"/>
                <w:szCs w:val="20"/>
              </w:rPr>
              <w:t>】</w:t>
            </w:r>
          </w:p>
          <w:p w:rsidR="00A7516B" w:rsidRPr="003C2BB5" w:rsidRDefault="00A7516B" w:rsidP="00305EB9">
            <w:pPr>
              <w:snapToGrid w:val="0"/>
              <w:rPr>
                <w:rFonts w:eastAsia="標楷體"/>
                <w:b/>
                <w:sz w:val="20"/>
                <w:szCs w:val="20"/>
              </w:rPr>
            </w:pPr>
            <w:r w:rsidRPr="003C2BB5">
              <w:rPr>
                <w:rFonts w:eastAsia="標楷體"/>
                <w:b/>
                <w:sz w:val="20"/>
                <w:szCs w:val="20"/>
              </w:rPr>
              <w:t>課程目標：</w:t>
            </w:r>
          </w:p>
          <w:p w:rsidR="00A7516B" w:rsidRPr="00F12225" w:rsidRDefault="00A7516B" w:rsidP="00305EB9">
            <w:pPr>
              <w:pStyle w:val="a8"/>
              <w:numPr>
                <w:ilvl w:val="0"/>
                <w:numId w:val="44"/>
              </w:numPr>
              <w:snapToGrid w:val="0"/>
              <w:ind w:leftChars="0" w:left="249" w:hanging="249"/>
              <w:rPr>
                <w:rFonts w:ascii="Times New Roman" w:eastAsia="標楷體" w:hAnsi="Times New Roman"/>
                <w:sz w:val="20"/>
                <w:szCs w:val="20"/>
              </w:rPr>
            </w:pPr>
            <w:r w:rsidRPr="00F12225">
              <w:rPr>
                <w:rFonts w:ascii="Times New Roman" w:eastAsia="標楷體" w:hAnsi="Times New Roman"/>
                <w:sz w:val="20"/>
                <w:szCs w:val="20"/>
              </w:rPr>
              <w:t>本模組希望先建立所有學員的系統觀，以系統的思維去思考企業的策略、流程與建置系統；在物聯網、雲計算、大數據、人工智慧對企業</w:t>
            </w:r>
            <w:r w:rsidRPr="00F12225">
              <w:rPr>
                <w:rFonts w:ascii="Times New Roman" w:eastAsia="標楷體" w:hAnsi="Times New Roman"/>
                <w:sz w:val="20"/>
                <w:szCs w:val="20"/>
              </w:rPr>
              <w:t>&amp;</w:t>
            </w:r>
            <w:r w:rsidRPr="00F12225">
              <w:rPr>
                <w:rFonts w:ascii="Times New Roman" w:eastAsia="標楷體" w:hAnsi="Times New Roman"/>
                <w:sz w:val="20"/>
                <w:szCs w:val="20"/>
              </w:rPr>
              <w:t>製造產生重大影響趨勢下，企業可以採用資料驅動策略</w:t>
            </w:r>
            <w:r w:rsidRPr="00F12225">
              <w:rPr>
                <w:rFonts w:ascii="Times New Roman" w:eastAsia="標楷體" w:hAnsi="Times New Roman"/>
                <w:sz w:val="20"/>
                <w:szCs w:val="20"/>
              </w:rPr>
              <w:t>(data-driven strategies)</w:t>
            </w:r>
            <w:r w:rsidRPr="00F12225">
              <w:rPr>
                <w:rFonts w:ascii="Times New Roman" w:eastAsia="標楷體" w:hAnsi="Times New Roman"/>
                <w:sz w:val="20"/>
                <w:szCs w:val="20"/>
              </w:rPr>
              <w:t>，提升競爭優勢。</w:t>
            </w:r>
          </w:p>
          <w:p w:rsidR="00A7516B" w:rsidRPr="00F12225" w:rsidRDefault="00A7516B" w:rsidP="00305EB9">
            <w:pPr>
              <w:pStyle w:val="a8"/>
              <w:numPr>
                <w:ilvl w:val="0"/>
                <w:numId w:val="44"/>
              </w:numPr>
              <w:snapToGrid w:val="0"/>
              <w:ind w:leftChars="0" w:left="249" w:hanging="249"/>
              <w:rPr>
                <w:rFonts w:ascii="Times New Roman" w:eastAsia="標楷體" w:hAnsi="Times New Roman"/>
                <w:sz w:val="20"/>
                <w:szCs w:val="20"/>
              </w:rPr>
            </w:pPr>
            <w:r w:rsidRPr="00F12225">
              <w:rPr>
                <w:rFonts w:ascii="Times New Roman" w:eastAsia="標楷體" w:hAnsi="Times New Roman"/>
                <w:sz w:val="20"/>
                <w:szCs w:val="20"/>
              </w:rPr>
              <w:t>在企業推動數位轉型過程中，本模組也將介紹資料驅動的製造系統架構、功能模組與導入案例。</w:t>
            </w:r>
          </w:p>
          <w:p w:rsidR="00A7516B" w:rsidRPr="00F12225" w:rsidRDefault="00A7516B" w:rsidP="00305EB9">
            <w:pPr>
              <w:pStyle w:val="a8"/>
              <w:numPr>
                <w:ilvl w:val="0"/>
                <w:numId w:val="44"/>
              </w:numPr>
              <w:snapToGrid w:val="0"/>
              <w:ind w:leftChars="0" w:left="249" w:hanging="249"/>
              <w:rPr>
                <w:rFonts w:ascii="Times New Roman" w:eastAsia="標楷體" w:hAnsi="Times New Roman"/>
                <w:sz w:val="20"/>
                <w:szCs w:val="20"/>
              </w:rPr>
            </w:pPr>
            <w:r w:rsidRPr="00F12225">
              <w:rPr>
                <w:rFonts w:ascii="Times New Roman" w:eastAsia="標楷體" w:hAnsi="Times New Roman"/>
                <w:sz w:val="20"/>
                <w:szCs w:val="20"/>
              </w:rPr>
              <w:t>本模組課程將特別介紹已應用於實務的雲端智能數值控制系統及雲端先進規劃與排程系統。</w:t>
            </w:r>
          </w:p>
          <w:p w:rsidR="00A7516B" w:rsidRPr="00F12225" w:rsidRDefault="00A7516B" w:rsidP="00305EB9">
            <w:pPr>
              <w:pStyle w:val="a8"/>
              <w:numPr>
                <w:ilvl w:val="0"/>
                <w:numId w:val="44"/>
              </w:numPr>
              <w:snapToGrid w:val="0"/>
              <w:ind w:leftChars="0" w:left="249" w:hanging="249"/>
              <w:rPr>
                <w:rFonts w:ascii="Times New Roman" w:eastAsia="標楷體" w:hAnsi="Times New Roman"/>
                <w:sz w:val="20"/>
                <w:szCs w:val="20"/>
              </w:rPr>
            </w:pPr>
            <w:r w:rsidRPr="00F12225">
              <w:rPr>
                <w:rFonts w:ascii="Times New Roman" w:eastAsia="標楷體" w:hAnsi="Times New Roman"/>
                <w:sz w:val="20"/>
                <w:szCs w:val="20"/>
              </w:rPr>
              <w:t>中小企業在推動</w:t>
            </w:r>
            <w:r w:rsidRPr="00F12225">
              <w:rPr>
                <w:rFonts w:ascii="Times New Roman" w:eastAsia="標楷體" w:hAnsi="Times New Roman"/>
                <w:sz w:val="20"/>
                <w:szCs w:val="20"/>
              </w:rPr>
              <w:t>AI</w:t>
            </w:r>
            <w:r w:rsidRPr="00F12225">
              <w:rPr>
                <w:rFonts w:ascii="Times New Roman" w:eastAsia="標楷體" w:hAnsi="Times New Roman"/>
                <w:sz w:val="20"/>
                <w:szCs w:val="20"/>
              </w:rPr>
              <w:t>相關應用系統時，往往面臨組織、人才、基礎建設及資料取等挑戰，本模組課程也將做推動系統的經驗分享。</w:t>
            </w:r>
          </w:p>
          <w:p w:rsidR="00A7516B" w:rsidRPr="003C2BB5" w:rsidRDefault="00A7516B" w:rsidP="00305EB9">
            <w:pPr>
              <w:snapToGrid w:val="0"/>
              <w:rPr>
                <w:rFonts w:eastAsia="標楷體"/>
                <w:b/>
                <w:sz w:val="20"/>
                <w:szCs w:val="20"/>
              </w:rPr>
            </w:pPr>
            <w:r w:rsidRPr="003C2BB5">
              <w:rPr>
                <w:rFonts w:eastAsia="標楷體"/>
                <w:b/>
                <w:sz w:val="20"/>
                <w:szCs w:val="20"/>
              </w:rPr>
              <w:t>課程大綱：</w:t>
            </w:r>
          </w:p>
          <w:p w:rsidR="00A7516B" w:rsidRPr="00F12225" w:rsidRDefault="00A7516B" w:rsidP="00305EB9">
            <w:pPr>
              <w:pStyle w:val="a8"/>
              <w:numPr>
                <w:ilvl w:val="0"/>
                <w:numId w:val="42"/>
              </w:numPr>
              <w:snapToGrid w:val="0"/>
              <w:ind w:leftChars="0" w:left="249" w:hanging="249"/>
              <w:rPr>
                <w:rFonts w:ascii="Times New Roman" w:eastAsia="標楷體" w:hAnsi="Times New Roman"/>
                <w:sz w:val="20"/>
                <w:szCs w:val="20"/>
              </w:rPr>
            </w:pPr>
            <w:r w:rsidRPr="00F12225">
              <w:rPr>
                <w:rFonts w:ascii="Times New Roman" w:eastAsia="標楷體" w:hAnsi="Times New Roman"/>
                <w:sz w:val="20"/>
                <w:szCs w:val="20"/>
              </w:rPr>
              <w:t>系統觀與供應鏈斷鏈後的省思</w:t>
            </w:r>
          </w:p>
          <w:p w:rsidR="00A7516B" w:rsidRPr="00F12225" w:rsidRDefault="00A7516B" w:rsidP="00305EB9">
            <w:pPr>
              <w:pStyle w:val="a8"/>
              <w:numPr>
                <w:ilvl w:val="0"/>
                <w:numId w:val="42"/>
              </w:numPr>
              <w:snapToGrid w:val="0"/>
              <w:ind w:leftChars="0" w:left="249" w:hanging="249"/>
              <w:rPr>
                <w:rFonts w:ascii="Times New Roman" w:eastAsia="標楷體" w:hAnsi="Times New Roman"/>
                <w:sz w:val="20"/>
                <w:szCs w:val="20"/>
              </w:rPr>
            </w:pPr>
            <w:r w:rsidRPr="00F12225">
              <w:rPr>
                <w:rFonts w:ascii="Times New Roman" w:eastAsia="標楷體" w:hAnsi="Times New Roman"/>
                <w:sz w:val="20"/>
                <w:szCs w:val="20"/>
              </w:rPr>
              <w:t>數位轉型與資料驅動的製造系統</w:t>
            </w:r>
          </w:p>
          <w:p w:rsidR="00A7516B" w:rsidRPr="00F12225" w:rsidRDefault="00A7516B" w:rsidP="00305EB9">
            <w:pPr>
              <w:pStyle w:val="a8"/>
              <w:numPr>
                <w:ilvl w:val="0"/>
                <w:numId w:val="42"/>
              </w:numPr>
              <w:snapToGrid w:val="0"/>
              <w:ind w:leftChars="0" w:left="249" w:hanging="249"/>
              <w:rPr>
                <w:rFonts w:ascii="Times New Roman" w:eastAsia="標楷體" w:hAnsi="Times New Roman"/>
                <w:sz w:val="20"/>
                <w:szCs w:val="20"/>
              </w:rPr>
            </w:pPr>
            <w:r w:rsidRPr="00F12225">
              <w:rPr>
                <w:rFonts w:ascii="Times New Roman" w:eastAsia="標楷體" w:hAnsi="Times New Roman"/>
                <w:sz w:val="20"/>
                <w:szCs w:val="20"/>
              </w:rPr>
              <w:t>雲端先進規劃與排程系統架構、功能與案例</w:t>
            </w:r>
          </w:p>
          <w:p w:rsidR="00A7516B" w:rsidRPr="00F12225" w:rsidRDefault="00A7516B" w:rsidP="00305EB9">
            <w:pPr>
              <w:pStyle w:val="a8"/>
              <w:numPr>
                <w:ilvl w:val="0"/>
                <w:numId w:val="42"/>
              </w:numPr>
              <w:snapToGrid w:val="0"/>
              <w:ind w:leftChars="0" w:left="249" w:hanging="249"/>
              <w:rPr>
                <w:rFonts w:eastAsia="標楷體"/>
                <w:sz w:val="20"/>
                <w:szCs w:val="20"/>
              </w:rPr>
            </w:pPr>
            <w:r w:rsidRPr="00F12225">
              <w:rPr>
                <w:rFonts w:ascii="Times New Roman" w:eastAsia="標楷體" w:hAnsi="Times New Roman"/>
                <w:sz w:val="20"/>
                <w:szCs w:val="20"/>
              </w:rPr>
              <w:t>AI</w:t>
            </w:r>
            <w:r w:rsidRPr="00F12225">
              <w:rPr>
                <w:rFonts w:ascii="Times New Roman" w:eastAsia="標楷體" w:hAnsi="Times New Roman"/>
                <w:sz w:val="20"/>
                <w:szCs w:val="20"/>
              </w:rPr>
              <w:t>與</w:t>
            </w:r>
            <w:r w:rsidRPr="00F12225">
              <w:rPr>
                <w:rFonts w:ascii="Times New Roman" w:eastAsia="標楷體" w:hAnsi="Times New Roman"/>
                <w:sz w:val="20"/>
                <w:szCs w:val="20"/>
              </w:rPr>
              <w:t>APS</w:t>
            </w:r>
            <w:r w:rsidRPr="00F12225">
              <w:rPr>
                <w:rFonts w:ascii="Times New Roman" w:eastAsia="標楷體" w:hAnsi="Times New Roman"/>
                <w:sz w:val="20"/>
                <w:szCs w:val="20"/>
              </w:rPr>
              <w:t>系統推動方法與經驗分享</w:t>
            </w:r>
          </w:p>
        </w:tc>
        <w:tc>
          <w:tcPr>
            <w:tcW w:w="4677" w:type="dxa"/>
          </w:tcPr>
          <w:p w:rsidR="00A7516B" w:rsidRDefault="00A7516B" w:rsidP="00305EB9">
            <w:pPr>
              <w:snapToGrid w:val="0"/>
              <w:rPr>
                <w:rFonts w:eastAsia="標楷體"/>
                <w:b/>
                <w:sz w:val="20"/>
                <w:szCs w:val="20"/>
              </w:rPr>
            </w:pPr>
            <w:r w:rsidRPr="003C2BB5">
              <w:rPr>
                <w:rFonts w:eastAsia="標楷體"/>
                <w:b/>
                <w:sz w:val="20"/>
                <w:szCs w:val="20"/>
              </w:rPr>
              <w:t>王立志</w:t>
            </w:r>
            <w:r>
              <w:rPr>
                <w:rFonts w:eastAsia="標楷體" w:hint="eastAsia"/>
                <w:b/>
                <w:sz w:val="20"/>
                <w:szCs w:val="20"/>
              </w:rPr>
              <w:t xml:space="preserve"> </w:t>
            </w:r>
            <w:r w:rsidRPr="00F12225">
              <w:rPr>
                <w:rFonts w:eastAsia="標楷體" w:hint="eastAsia"/>
                <w:b/>
                <w:sz w:val="20"/>
                <w:szCs w:val="20"/>
              </w:rPr>
              <w:t>東海大學副校長</w:t>
            </w:r>
          </w:p>
          <w:p w:rsidR="00A7516B" w:rsidRPr="00D42B5C" w:rsidRDefault="00A7516B" w:rsidP="00305EB9">
            <w:pPr>
              <w:pStyle w:val="a8"/>
              <w:numPr>
                <w:ilvl w:val="0"/>
                <w:numId w:val="30"/>
              </w:numPr>
              <w:snapToGrid w:val="0"/>
              <w:ind w:leftChars="0" w:left="257" w:hanging="257"/>
              <w:rPr>
                <w:rFonts w:ascii="Times New Roman" w:eastAsia="標楷體" w:hAnsi="Times New Roman"/>
                <w:sz w:val="20"/>
                <w:szCs w:val="20"/>
              </w:rPr>
            </w:pPr>
            <w:r w:rsidRPr="00D42B5C">
              <w:rPr>
                <w:rFonts w:ascii="Times New Roman" w:eastAsia="標楷體" w:hAnsi="Times New Roman" w:hint="eastAsia"/>
                <w:sz w:val="20"/>
                <w:szCs w:val="20"/>
              </w:rPr>
              <w:t>東海大學工業工程與經營資訊學系終身特聘教授</w:t>
            </w:r>
          </w:p>
          <w:p w:rsidR="00A7516B" w:rsidRPr="00D42B5C" w:rsidRDefault="00A7516B" w:rsidP="00305EB9">
            <w:pPr>
              <w:snapToGrid w:val="0"/>
              <w:rPr>
                <w:rFonts w:eastAsia="標楷體"/>
                <w:b/>
                <w:sz w:val="20"/>
                <w:szCs w:val="20"/>
              </w:rPr>
            </w:pPr>
            <w:r w:rsidRPr="00D42B5C">
              <w:rPr>
                <w:rFonts w:eastAsia="標楷體" w:hint="eastAsia"/>
                <w:b/>
                <w:sz w:val="20"/>
                <w:szCs w:val="20"/>
              </w:rPr>
              <w:t>重要經歷</w:t>
            </w:r>
            <w:r>
              <w:rPr>
                <w:rFonts w:eastAsia="標楷體" w:hint="eastAsia"/>
                <w:b/>
                <w:sz w:val="20"/>
                <w:szCs w:val="20"/>
              </w:rPr>
              <w:t>：</w:t>
            </w:r>
          </w:p>
          <w:p w:rsidR="00A7516B" w:rsidRPr="00D42B5C" w:rsidRDefault="00A7516B" w:rsidP="00305EB9">
            <w:pPr>
              <w:pStyle w:val="a8"/>
              <w:numPr>
                <w:ilvl w:val="0"/>
                <w:numId w:val="30"/>
              </w:numPr>
              <w:snapToGrid w:val="0"/>
              <w:ind w:leftChars="0" w:left="257" w:hanging="257"/>
              <w:rPr>
                <w:rFonts w:eastAsia="標楷體"/>
                <w:b/>
                <w:sz w:val="20"/>
                <w:szCs w:val="20"/>
              </w:rPr>
            </w:pPr>
            <w:r w:rsidRPr="00D42B5C">
              <w:rPr>
                <w:rFonts w:ascii="Times New Roman" w:eastAsia="標楷體" w:hAnsi="Times New Roman" w:hint="eastAsia"/>
                <w:sz w:val="20"/>
                <w:szCs w:val="20"/>
              </w:rPr>
              <w:t>東海大學研發長</w:t>
            </w:r>
          </w:p>
          <w:p w:rsidR="00A7516B" w:rsidRPr="00D42B5C" w:rsidRDefault="00A7516B" w:rsidP="00305EB9">
            <w:pPr>
              <w:pStyle w:val="a8"/>
              <w:numPr>
                <w:ilvl w:val="0"/>
                <w:numId w:val="30"/>
              </w:numPr>
              <w:snapToGrid w:val="0"/>
              <w:ind w:leftChars="0" w:left="257" w:hanging="257"/>
              <w:rPr>
                <w:rFonts w:eastAsia="標楷體"/>
                <w:b/>
                <w:sz w:val="20"/>
                <w:szCs w:val="20"/>
              </w:rPr>
            </w:pPr>
            <w:r w:rsidRPr="00D42B5C">
              <w:rPr>
                <w:rFonts w:ascii="Times New Roman" w:eastAsia="標楷體" w:hAnsi="Times New Roman" w:hint="eastAsia"/>
                <w:sz w:val="20"/>
                <w:szCs w:val="20"/>
              </w:rPr>
              <w:t>東海大學工學院院長</w:t>
            </w:r>
          </w:p>
          <w:p w:rsidR="00A7516B" w:rsidRPr="00D42B5C" w:rsidRDefault="00A7516B" w:rsidP="00305EB9">
            <w:pPr>
              <w:pStyle w:val="a8"/>
              <w:numPr>
                <w:ilvl w:val="0"/>
                <w:numId w:val="30"/>
              </w:numPr>
              <w:snapToGrid w:val="0"/>
              <w:ind w:leftChars="0" w:left="257" w:hanging="257"/>
              <w:rPr>
                <w:rFonts w:eastAsia="標楷體"/>
                <w:b/>
                <w:sz w:val="20"/>
                <w:szCs w:val="20"/>
              </w:rPr>
            </w:pPr>
            <w:r w:rsidRPr="00D42B5C">
              <w:rPr>
                <w:rFonts w:ascii="Times New Roman" w:eastAsia="標楷體" w:hAnsi="Times New Roman" w:hint="eastAsia"/>
                <w:sz w:val="20"/>
                <w:szCs w:val="20"/>
              </w:rPr>
              <w:t>東海大學工業工程與經營資訊學系主任</w:t>
            </w:r>
          </w:p>
          <w:p w:rsidR="00A7516B" w:rsidRPr="003C2BB5" w:rsidRDefault="00A7516B" w:rsidP="00305EB9">
            <w:pPr>
              <w:pStyle w:val="a8"/>
              <w:numPr>
                <w:ilvl w:val="0"/>
                <w:numId w:val="30"/>
              </w:numPr>
              <w:snapToGrid w:val="0"/>
              <w:ind w:leftChars="0" w:left="257" w:hanging="257"/>
              <w:rPr>
                <w:rFonts w:eastAsia="標楷體"/>
                <w:b/>
                <w:sz w:val="20"/>
                <w:szCs w:val="20"/>
              </w:rPr>
            </w:pPr>
            <w:r w:rsidRPr="00D42B5C">
              <w:rPr>
                <w:rFonts w:ascii="Times New Roman" w:eastAsia="標楷體" w:hAnsi="Times New Roman" w:hint="eastAsia"/>
                <w:sz w:val="20"/>
                <w:szCs w:val="20"/>
              </w:rPr>
              <w:t>鼎誠</w:t>
            </w:r>
            <w:r w:rsidRPr="00D42B5C">
              <w:rPr>
                <w:rFonts w:ascii="Times New Roman" w:eastAsia="標楷體" w:hAnsi="Times New Roman" w:hint="eastAsia"/>
                <w:sz w:val="20"/>
                <w:szCs w:val="20"/>
              </w:rPr>
              <w:t>(</w:t>
            </w:r>
            <w:r w:rsidRPr="00D42B5C">
              <w:rPr>
                <w:rFonts w:ascii="Times New Roman" w:eastAsia="標楷體" w:hAnsi="Times New Roman" w:hint="eastAsia"/>
                <w:sz w:val="20"/>
                <w:szCs w:val="20"/>
              </w:rPr>
              <w:t>現為鼎華</w:t>
            </w:r>
            <w:r w:rsidRPr="00D42B5C">
              <w:rPr>
                <w:rFonts w:ascii="Times New Roman" w:eastAsia="標楷體" w:hAnsi="Times New Roman" w:hint="eastAsia"/>
                <w:sz w:val="20"/>
                <w:szCs w:val="20"/>
              </w:rPr>
              <w:t>)</w:t>
            </w:r>
            <w:r w:rsidRPr="00D42B5C">
              <w:rPr>
                <w:rFonts w:ascii="Times New Roman" w:eastAsia="標楷體" w:hAnsi="Times New Roman" w:hint="eastAsia"/>
                <w:sz w:val="20"/>
                <w:szCs w:val="20"/>
              </w:rPr>
              <w:t>資訊總顧問</w:t>
            </w:r>
          </w:p>
        </w:tc>
      </w:tr>
      <w:tr w:rsidR="00591EDE" w:rsidRPr="003C2BB5" w:rsidTr="004E762A">
        <w:trPr>
          <w:jc w:val="center"/>
        </w:trPr>
        <w:tc>
          <w:tcPr>
            <w:tcW w:w="4537" w:type="dxa"/>
          </w:tcPr>
          <w:p w:rsidR="00591EDE" w:rsidRPr="003C2BB5" w:rsidRDefault="00407EC2" w:rsidP="00591EDE">
            <w:pPr>
              <w:snapToGrid w:val="0"/>
              <w:rPr>
                <w:rFonts w:eastAsia="標楷體"/>
                <w:b/>
                <w:sz w:val="20"/>
                <w:szCs w:val="20"/>
              </w:rPr>
            </w:pPr>
            <w:r w:rsidRPr="003C2BB5">
              <w:rPr>
                <w:rFonts w:eastAsia="標楷體"/>
                <w:b/>
                <w:sz w:val="20"/>
                <w:szCs w:val="20"/>
              </w:rPr>
              <w:t>0</w:t>
            </w:r>
            <w:r w:rsidR="00FE140D">
              <w:rPr>
                <w:rFonts w:eastAsia="標楷體"/>
                <w:b/>
                <w:sz w:val="20"/>
                <w:szCs w:val="20"/>
              </w:rPr>
              <w:t>9</w:t>
            </w:r>
            <w:r w:rsidRPr="003C2BB5">
              <w:rPr>
                <w:rFonts w:eastAsia="標楷體"/>
                <w:b/>
                <w:sz w:val="20"/>
                <w:szCs w:val="20"/>
              </w:rPr>
              <w:t>【製造數據科學】</w:t>
            </w:r>
          </w:p>
          <w:p w:rsidR="00407EC2" w:rsidRPr="003C2BB5" w:rsidRDefault="00407EC2" w:rsidP="00591EDE">
            <w:pPr>
              <w:snapToGrid w:val="0"/>
              <w:rPr>
                <w:rFonts w:eastAsia="標楷體"/>
                <w:b/>
                <w:sz w:val="20"/>
                <w:szCs w:val="20"/>
              </w:rPr>
            </w:pPr>
            <w:r w:rsidRPr="003C2BB5">
              <w:rPr>
                <w:rFonts w:eastAsia="標楷體"/>
                <w:b/>
                <w:sz w:val="20"/>
                <w:szCs w:val="20"/>
              </w:rPr>
              <w:t>課程目標：</w:t>
            </w:r>
          </w:p>
          <w:p w:rsidR="00407EC2" w:rsidRPr="003C2BB5" w:rsidRDefault="00407EC2" w:rsidP="00591EDE">
            <w:pPr>
              <w:snapToGrid w:val="0"/>
              <w:rPr>
                <w:rFonts w:eastAsia="標楷體"/>
                <w:sz w:val="20"/>
                <w:szCs w:val="20"/>
              </w:rPr>
            </w:pPr>
            <w:r w:rsidRPr="003C2BB5">
              <w:rPr>
                <w:rFonts w:eastAsia="標楷體"/>
                <w:sz w:val="20"/>
                <w:szCs w:val="20"/>
              </w:rPr>
              <w:t>在製造業的轉型過程中，以數據科學的技術，說明製造數據特性以及相關方法論，搭配製造與其他業務單位流程分析，整合自動化實務和管理經驗，協</w:t>
            </w:r>
            <w:r w:rsidRPr="003C2BB5">
              <w:rPr>
                <w:rFonts w:eastAsia="標楷體"/>
                <w:sz w:val="20"/>
                <w:szCs w:val="20"/>
              </w:rPr>
              <w:lastRenderedPageBreak/>
              <w:t>助錯誤診斷、製程工程參數篩選、及良率改善與預測並提昇生產力。</w:t>
            </w:r>
          </w:p>
          <w:p w:rsidR="00407EC2" w:rsidRPr="003C2BB5" w:rsidRDefault="00407EC2" w:rsidP="00591EDE">
            <w:pPr>
              <w:snapToGrid w:val="0"/>
              <w:rPr>
                <w:rFonts w:eastAsia="標楷體"/>
                <w:b/>
                <w:sz w:val="20"/>
                <w:szCs w:val="20"/>
              </w:rPr>
            </w:pPr>
            <w:r w:rsidRPr="003C2BB5">
              <w:rPr>
                <w:rFonts w:eastAsia="標楷體"/>
                <w:b/>
                <w:sz w:val="20"/>
                <w:szCs w:val="20"/>
              </w:rPr>
              <w:t>課程大綱：</w:t>
            </w:r>
          </w:p>
          <w:p w:rsidR="00407EC2" w:rsidRPr="003C2BB5" w:rsidRDefault="00407EC2" w:rsidP="00E73A7E">
            <w:pPr>
              <w:pStyle w:val="a8"/>
              <w:numPr>
                <w:ilvl w:val="0"/>
                <w:numId w:val="34"/>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數據科學與智慧製造</w:t>
            </w:r>
          </w:p>
          <w:p w:rsidR="00407EC2" w:rsidRPr="003C2BB5" w:rsidRDefault="00407EC2" w:rsidP="00E73A7E">
            <w:pPr>
              <w:pStyle w:val="a8"/>
              <w:numPr>
                <w:ilvl w:val="0"/>
                <w:numId w:val="34"/>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製造工廠實證個案</w:t>
            </w:r>
          </w:p>
          <w:p w:rsidR="00407EC2" w:rsidRPr="003C2BB5" w:rsidRDefault="00407EC2" w:rsidP="00E73A7E">
            <w:pPr>
              <w:pStyle w:val="a8"/>
              <w:numPr>
                <w:ilvl w:val="0"/>
                <w:numId w:val="34"/>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數據科學的挑戰與未來展望</w:t>
            </w:r>
          </w:p>
        </w:tc>
        <w:tc>
          <w:tcPr>
            <w:tcW w:w="4677" w:type="dxa"/>
          </w:tcPr>
          <w:p w:rsidR="00591EDE" w:rsidRPr="003C2BB5" w:rsidRDefault="00407EC2" w:rsidP="00407EC2">
            <w:pPr>
              <w:snapToGrid w:val="0"/>
              <w:rPr>
                <w:rFonts w:eastAsia="標楷體"/>
                <w:b/>
                <w:sz w:val="20"/>
                <w:szCs w:val="20"/>
              </w:rPr>
            </w:pPr>
            <w:r w:rsidRPr="003C2BB5">
              <w:rPr>
                <w:rFonts w:eastAsia="標楷體"/>
                <w:b/>
                <w:sz w:val="20"/>
                <w:szCs w:val="20"/>
              </w:rPr>
              <w:lastRenderedPageBreak/>
              <w:t>李家岩</w:t>
            </w:r>
            <w:r w:rsidRPr="003C2BB5">
              <w:rPr>
                <w:rFonts w:eastAsia="標楷體"/>
                <w:b/>
                <w:sz w:val="20"/>
                <w:szCs w:val="20"/>
              </w:rPr>
              <w:t xml:space="preserve"> </w:t>
            </w:r>
            <w:r w:rsidRPr="003C2BB5">
              <w:rPr>
                <w:rFonts w:eastAsia="標楷體"/>
                <w:b/>
                <w:sz w:val="20"/>
                <w:szCs w:val="20"/>
              </w:rPr>
              <w:t>國立臺灣大學資訊管理學系教授</w:t>
            </w:r>
          </w:p>
          <w:p w:rsidR="00B90469" w:rsidRPr="003C2BB5" w:rsidRDefault="00B90469" w:rsidP="00407EC2">
            <w:pPr>
              <w:snapToGrid w:val="0"/>
              <w:rPr>
                <w:rFonts w:eastAsia="標楷體"/>
                <w:b/>
                <w:sz w:val="20"/>
                <w:szCs w:val="20"/>
              </w:rPr>
            </w:pPr>
            <w:r w:rsidRPr="003C2BB5">
              <w:rPr>
                <w:rFonts w:eastAsia="標楷體"/>
                <w:b/>
                <w:sz w:val="20"/>
                <w:szCs w:val="20"/>
              </w:rPr>
              <w:t>重要經歷：</w:t>
            </w:r>
          </w:p>
          <w:p w:rsidR="00E73A7E" w:rsidRPr="003C2BB5" w:rsidRDefault="00B90469" w:rsidP="00B90469">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國立</w:t>
            </w:r>
            <w:r w:rsidR="00E73A7E" w:rsidRPr="003C2BB5">
              <w:rPr>
                <w:rFonts w:ascii="Times New Roman" w:eastAsia="標楷體" w:hAnsi="Times New Roman"/>
                <w:sz w:val="20"/>
                <w:szCs w:val="20"/>
              </w:rPr>
              <w:t>成功大學製造資訊與系統研究所所長</w:t>
            </w:r>
          </w:p>
          <w:p w:rsidR="00407EC2" w:rsidRPr="003C2BB5" w:rsidRDefault="00E73A7E" w:rsidP="00B90469">
            <w:pPr>
              <w:pStyle w:val="a8"/>
              <w:numPr>
                <w:ilvl w:val="0"/>
                <w:numId w:val="30"/>
              </w:numPr>
              <w:snapToGrid w:val="0"/>
              <w:ind w:leftChars="0" w:left="257" w:hanging="257"/>
              <w:rPr>
                <w:rFonts w:ascii="Times New Roman" w:eastAsia="標楷體" w:hAnsi="Times New Roman"/>
                <w:sz w:val="20"/>
                <w:szCs w:val="20"/>
              </w:rPr>
            </w:pPr>
            <w:r w:rsidRPr="003C2BB5">
              <w:rPr>
                <w:rFonts w:ascii="Times New Roman" w:eastAsia="標楷體" w:hAnsi="Times New Roman"/>
                <w:sz w:val="20"/>
                <w:szCs w:val="20"/>
              </w:rPr>
              <w:t>半導體廠智慧製造中心顧問</w:t>
            </w:r>
          </w:p>
        </w:tc>
      </w:tr>
      <w:tr w:rsidR="003877C5" w:rsidRPr="003C2BB5" w:rsidTr="00B75F37">
        <w:trPr>
          <w:jc w:val="center"/>
        </w:trPr>
        <w:tc>
          <w:tcPr>
            <w:tcW w:w="4537" w:type="dxa"/>
          </w:tcPr>
          <w:p w:rsidR="003877C5" w:rsidRPr="003C2BB5" w:rsidRDefault="00FE140D" w:rsidP="00B75F37">
            <w:pPr>
              <w:snapToGrid w:val="0"/>
              <w:rPr>
                <w:rFonts w:eastAsia="標楷體"/>
                <w:b/>
                <w:sz w:val="20"/>
                <w:szCs w:val="20"/>
              </w:rPr>
            </w:pPr>
            <w:r>
              <w:rPr>
                <w:rFonts w:eastAsia="標楷體"/>
                <w:b/>
                <w:sz w:val="20"/>
                <w:szCs w:val="20"/>
              </w:rPr>
              <w:lastRenderedPageBreak/>
              <w:t>10</w:t>
            </w:r>
            <w:r w:rsidR="003877C5" w:rsidRPr="003C2BB5">
              <w:rPr>
                <w:rFonts w:eastAsia="標楷體"/>
                <w:b/>
                <w:sz w:val="20"/>
                <w:szCs w:val="20"/>
              </w:rPr>
              <w:t>【工程資料分析與先進製程控制】</w:t>
            </w:r>
          </w:p>
          <w:p w:rsidR="003877C5" w:rsidRPr="003C2BB5" w:rsidRDefault="003877C5" w:rsidP="00B75F37">
            <w:pPr>
              <w:snapToGrid w:val="0"/>
              <w:rPr>
                <w:rFonts w:eastAsia="標楷體"/>
                <w:b/>
                <w:sz w:val="20"/>
                <w:szCs w:val="20"/>
              </w:rPr>
            </w:pPr>
            <w:r w:rsidRPr="003C2BB5">
              <w:rPr>
                <w:rFonts w:eastAsia="標楷體"/>
                <w:b/>
                <w:sz w:val="20"/>
                <w:szCs w:val="20"/>
              </w:rPr>
              <w:t>課程目標：</w:t>
            </w:r>
          </w:p>
          <w:p w:rsidR="003877C5" w:rsidRPr="003C2BB5" w:rsidRDefault="003877C5" w:rsidP="00B75F37">
            <w:pPr>
              <w:snapToGrid w:val="0"/>
              <w:rPr>
                <w:rFonts w:eastAsia="標楷體"/>
                <w:sz w:val="20"/>
                <w:szCs w:val="20"/>
              </w:rPr>
            </w:pPr>
            <w:r w:rsidRPr="00184483">
              <w:rPr>
                <w:rFonts w:eastAsia="標楷體" w:hint="eastAsia"/>
                <w:sz w:val="20"/>
                <w:szCs w:val="20"/>
              </w:rPr>
              <w:t>本次講座內容主要說明半導體製造上關於工程資料分析以及先進製程控制的應用現況，並輔以文獻案例說明，讓與會先進能了解如何應用數據科學於生產製造與品質管制。</w:t>
            </w:r>
          </w:p>
          <w:p w:rsidR="003877C5" w:rsidRPr="003C2BB5" w:rsidRDefault="003877C5" w:rsidP="00B75F37">
            <w:pPr>
              <w:snapToGrid w:val="0"/>
              <w:rPr>
                <w:rFonts w:eastAsia="標楷體"/>
                <w:b/>
                <w:sz w:val="20"/>
                <w:szCs w:val="20"/>
              </w:rPr>
            </w:pPr>
            <w:r w:rsidRPr="003C2BB5">
              <w:rPr>
                <w:rFonts w:eastAsia="標楷體"/>
                <w:b/>
                <w:sz w:val="20"/>
                <w:szCs w:val="20"/>
              </w:rPr>
              <w:t>課程大綱：</w:t>
            </w:r>
          </w:p>
          <w:p w:rsidR="003877C5" w:rsidRPr="00184483" w:rsidRDefault="003877C5" w:rsidP="00B75F37">
            <w:pPr>
              <w:pStyle w:val="a8"/>
              <w:numPr>
                <w:ilvl w:val="0"/>
                <w:numId w:val="37"/>
              </w:numPr>
              <w:snapToGrid w:val="0"/>
              <w:ind w:leftChars="0" w:left="249" w:hanging="249"/>
              <w:rPr>
                <w:rFonts w:ascii="Times New Roman" w:eastAsia="標楷體" w:hAnsi="Times New Roman"/>
                <w:sz w:val="20"/>
                <w:szCs w:val="20"/>
              </w:rPr>
            </w:pPr>
            <w:r w:rsidRPr="00184483">
              <w:rPr>
                <w:rFonts w:ascii="Times New Roman" w:eastAsia="標楷體" w:hAnsi="Times New Roman" w:hint="eastAsia"/>
                <w:sz w:val="20"/>
                <w:szCs w:val="20"/>
              </w:rPr>
              <w:t>智慧製造與品質管制架構</w:t>
            </w:r>
            <w:r w:rsidRPr="00184483">
              <w:rPr>
                <w:rFonts w:ascii="Times New Roman" w:eastAsia="標楷體" w:hAnsi="Times New Roman" w:hint="eastAsia"/>
                <w:sz w:val="20"/>
                <w:szCs w:val="20"/>
              </w:rPr>
              <w:t>.</w:t>
            </w:r>
          </w:p>
          <w:p w:rsidR="003877C5" w:rsidRPr="00184483" w:rsidRDefault="003877C5" w:rsidP="00B75F37">
            <w:pPr>
              <w:pStyle w:val="a8"/>
              <w:numPr>
                <w:ilvl w:val="0"/>
                <w:numId w:val="37"/>
              </w:numPr>
              <w:snapToGrid w:val="0"/>
              <w:ind w:leftChars="0" w:left="249" w:hanging="249"/>
              <w:rPr>
                <w:rFonts w:ascii="Times New Roman" w:eastAsia="標楷體" w:hAnsi="Times New Roman"/>
                <w:sz w:val="20"/>
                <w:szCs w:val="20"/>
              </w:rPr>
            </w:pPr>
            <w:r w:rsidRPr="00184483">
              <w:rPr>
                <w:rFonts w:ascii="Times New Roman" w:eastAsia="標楷體" w:hAnsi="Times New Roman" w:hint="eastAsia"/>
                <w:sz w:val="20"/>
                <w:szCs w:val="20"/>
              </w:rPr>
              <w:t>統計製程監控、工程資料分析、製程參數最佳化、應用案例</w:t>
            </w:r>
          </w:p>
          <w:p w:rsidR="003877C5" w:rsidRPr="003C2BB5" w:rsidRDefault="003877C5" w:rsidP="00B75F37">
            <w:pPr>
              <w:pStyle w:val="a8"/>
              <w:numPr>
                <w:ilvl w:val="0"/>
                <w:numId w:val="37"/>
              </w:numPr>
              <w:snapToGrid w:val="0"/>
              <w:ind w:leftChars="0" w:left="249" w:hanging="249"/>
              <w:rPr>
                <w:rFonts w:ascii="Times New Roman" w:eastAsia="標楷體" w:hAnsi="Times New Roman"/>
                <w:sz w:val="20"/>
                <w:szCs w:val="20"/>
              </w:rPr>
            </w:pPr>
            <w:r w:rsidRPr="00184483">
              <w:rPr>
                <w:rFonts w:ascii="Times New Roman" w:eastAsia="標楷體" w:hAnsi="Times New Roman" w:hint="eastAsia"/>
                <w:sz w:val="20"/>
                <w:szCs w:val="20"/>
              </w:rPr>
              <w:t>先進製程控制、虛擬量測、應用案例</w:t>
            </w:r>
          </w:p>
        </w:tc>
        <w:tc>
          <w:tcPr>
            <w:tcW w:w="4677" w:type="dxa"/>
          </w:tcPr>
          <w:p w:rsidR="003877C5" w:rsidRPr="003C2BB5" w:rsidRDefault="003877C5" w:rsidP="00B75F37">
            <w:pPr>
              <w:snapToGrid w:val="0"/>
              <w:rPr>
                <w:rFonts w:eastAsia="標楷體"/>
                <w:b/>
                <w:sz w:val="20"/>
                <w:szCs w:val="20"/>
              </w:rPr>
            </w:pPr>
            <w:r w:rsidRPr="003C2BB5">
              <w:rPr>
                <w:rFonts w:eastAsia="標楷體"/>
                <w:b/>
                <w:sz w:val="20"/>
                <w:szCs w:val="20"/>
              </w:rPr>
              <w:t>許嘉裕</w:t>
            </w:r>
            <w:r w:rsidRPr="003C2BB5">
              <w:rPr>
                <w:rFonts w:eastAsia="標楷體"/>
                <w:b/>
                <w:sz w:val="20"/>
                <w:szCs w:val="20"/>
              </w:rPr>
              <w:t xml:space="preserve"> </w:t>
            </w:r>
            <w:r w:rsidRPr="003C2BB5">
              <w:rPr>
                <w:rFonts w:eastAsia="標楷體"/>
                <w:b/>
                <w:sz w:val="20"/>
                <w:szCs w:val="20"/>
              </w:rPr>
              <w:t>國立臺北科技大學工業工程與管理系副教授</w:t>
            </w:r>
          </w:p>
          <w:p w:rsidR="003877C5" w:rsidRPr="003C2BB5" w:rsidRDefault="003877C5" w:rsidP="00B75F37">
            <w:pPr>
              <w:pStyle w:val="a8"/>
              <w:numPr>
                <w:ilvl w:val="0"/>
                <w:numId w:val="30"/>
              </w:numPr>
              <w:snapToGrid w:val="0"/>
              <w:ind w:leftChars="0" w:left="257" w:hanging="257"/>
              <w:rPr>
                <w:rFonts w:ascii="Times New Roman" w:eastAsia="標楷體" w:hAnsi="Times New Roman"/>
                <w:b/>
                <w:sz w:val="20"/>
                <w:szCs w:val="20"/>
              </w:rPr>
            </w:pPr>
            <w:r w:rsidRPr="003C2BB5">
              <w:rPr>
                <w:rFonts w:ascii="Times New Roman" w:eastAsia="標楷體" w:hAnsi="Times New Roman"/>
                <w:sz w:val="20"/>
                <w:szCs w:val="20"/>
              </w:rPr>
              <w:t xml:space="preserve">NVIDIA </w:t>
            </w:r>
            <w:r w:rsidRPr="003C2BB5">
              <w:rPr>
                <w:rFonts w:ascii="Times New Roman" w:eastAsia="標楷體" w:hAnsi="Times New Roman"/>
                <w:sz w:val="20"/>
                <w:szCs w:val="20"/>
              </w:rPr>
              <w:t>解決方案架構師</w:t>
            </w:r>
          </w:p>
        </w:tc>
      </w:tr>
      <w:tr w:rsidR="00B90469" w:rsidRPr="003C2BB5" w:rsidTr="004E762A">
        <w:trPr>
          <w:jc w:val="center"/>
        </w:trPr>
        <w:tc>
          <w:tcPr>
            <w:tcW w:w="4537" w:type="dxa"/>
          </w:tcPr>
          <w:p w:rsidR="00B90469" w:rsidRPr="003C2BB5" w:rsidRDefault="003877C5" w:rsidP="00591EDE">
            <w:pPr>
              <w:snapToGrid w:val="0"/>
              <w:rPr>
                <w:rFonts w:eastAsia="標楷體"/>
                <w:b/>
                <w:sz w:val="20"/>
                <w:szCs w:val="20"/>
              </w:rPr>
            </w:pPr>
            <w:r>
              <w:rPr>
                <w:rFonts w:eastAsia="標楷體"/>
                <w:b/>
                <w:sz w:val="20"/>
                <w:szCs w:val="20"/>
              </w:rPr>
              <w:t>1</w:t>
            </w:r>
            <w:r w:rsidR="00FE140D">
              <w:rPr>
                <w:rFonts w:eastAsia="標楷體"/>
                <w:b/>
                <w:sz w:val="20"/>
                <w:szCs w:val="20"/>
              </w:rPr>
              <w:t>1</w:t>
            </w:r>
            <w:r w:rsidR="00B90469" w:rsidRPr="003C2BB5">
              <w:rPr>
                <w:rFonts w:eastAsia="標楷體"/>
                <w:b/>
                <w:sz w:val="20"/>
                <w:szCs w:val="20"/>
              </w:rPr>
              <w:t>【錯誤偵測與製程診斷】</w:t>
            </w:r>
          </w:p>
          <w:p w:rsidR="00B90469" w:rsidRPr="003C2BB5" w:rsidRDefault="00B90469" w:rsidP="00B90469">
            <w:pPr>
              <w:snapToGrid w:val="0"/>
              <w:rPr>
                <w:rFonts w:eastAsia="標楷體"/>
                <w:b/>
                <w:sz w:val="20"/>
                <w:szCs w:val="20"/>
              </w:rPr>
            </w:pPr>
            <w:r w:rsidRPr="003C2BB5">
              <w:rPr>
                <w:rFonts w:eastAsia="標楷體"/>
                <w:b/>
                <w:sz w:val="20"/>
                <w:szCs w:val="20"/>
              </w:rPr>
              <w:t>課程目標：</w:t>
            </w:r>
          </w:p>
          <w:p w:rsidR="00B90469" w:rsidRPr="003C2BB5" w:rsidRDefault="00B90469" w:rsidP="00591EDE">
            <w:pPr>
              <w:snapToGrid w:val="0"/>
              <w:rPr>
                <w:rFonts w:eastAsia="標楷體"/>
                <w:sz w:val="20"/>
                <w:szCs w:val="20"/>
              </w:rPr>
            </w:pPr>
            <w:r w:rsidRPr="003C2BB5">
              <w:rPr>
                <w:rFonts w:eastAsia="標楷體"/>
                <w:sz w:val="20"/>
                <w:szCs w:val="20"/>
              </w:rPr>
              <w:t>利用機器學習與深度學習針對製程追蹤資料進行錯誤偵測、分類、診斷。</w:t>
            </w:r>
          </w:p>
          <w:p w:rsidR="00B90469" w:rsidRPr="003C2BB5" w:rsidRDefault="00B90469" w:rsidP="00B90469">
            <w:pPr>
              <w:snapToGrid w:val="0"/>
              <w:rPr>
                <w:rFonts w:eastAsia="標楷體"/>
                <w:b/>
                <w:sz w:val="20"/>
                <w:szCs w:val="20"/>
              </w:rPr>
            </w:pPr>
            <w:r w:rsidRPr="003C2BB5">
              <w:rPr>
                <w:rFonts w:eastAsia="標楷體"/>
                <w:b/>
                <w:sz w:val="20"/>
                <w:szCs w:val="20"/>
              </w:rPr>
              <w:t>課程大綱：</w:t>
            </w:r>
          </w:p>
          <w:p w:rsidR="00B90469" w:rsidRPr="003C2BB5" w:rsidRDefault="00B90469" w:rsidP="00B90469">
            <w:pPr>
              <w:pStyle w:val="a8"/>
              <w:numPr>
                <w:ilvl w:val="0"/>
                <w:numId w:val="36"/>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資料前處理</w:t>
            </w:r>
          </w:p>
          <w:p w:rsidR="00B90469" w:rsidRPr="003C2BB5" w:rsidRDefault="00B90469" w:rsidP="00B90469">
            <w:pPr>
              <w:pStyle w:val="a8"/>
              <w:numPr>
                <w:ilvl w:val="0"/>
                <w:numId w:val="36"/>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錯誤偵測</w:t>
            </w:r>
          </w:p>
          <w:p w:rsidR="00B90469" w:rsidRPr="003C2BB5" w:rsidRDefault="00B90469" w:rsidP="00B90469">
            <w:pPr>
              <w:pStyle w:val="a8"/>
              <w:numPr>
                <w:ilvl w:val="0"/>
                <w:numId w:val="36"/>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錯誤分類</w:t>
            </w:r>
          </w:p>
          <w:p w:rsidR="00B90469" w:rsidRPr="003C2BB5" w:rsidRDefault="00B90469" w:rsidP="00B90469">
            <w:pPr>
              <w:pStyle w:val="a8"/>
              <w:numPr>
                <w:ilvl w:val="0"/>
                <w:numId w:val="36"/>
              </w:numPr>
              <w:snapToGrid w:val="0"/>
              <w:ind w:leftChars="0" w:left="254" w:hanging="254"/>
              <w:rPr>
                <w:rFonts w:ascii="Times New Roman" w:eastAsia="標楷體" w:hAnsi="Times New Roman"/>
                <w:sz w:val="20"/>
                <w:szCs w:val="20"/>
              </w:rPr>
            </w:pPr>
            <w:r w:rsidRPr="003C2BB5">
              <w:rPr>
                <w:rFonts w:ascii="Times New Roman" w:eastAsia="標楷體" w:hAnsi="Times New Roman"/>
                <w:sz w:val="20"/>
                <w:szCs w:val="20"/>
              </w:rPr>
              <w:t>資料可視化</w:t>
            </w:r>
          </w:p>
        </w:tc>
        <w:tc>
          <w:tcPr>
            <w:tcW w:w="4677" w:type="dxa"/>
          </w:tcPr>
          <w:p w:rsidR="00B90469" w:rsidRPr="003C2BB5" w:rsidRDefault="00B90469" w:rsidP="00B90469">
            <w:pPr>
              <w:snapToGrid w:val="0"/>
              <w:rPr>
                <w:rFonts w:eastAsia="標楷體"/>
                <w:b/>
                <w:sz w:val="20"/>
                <w:szCs w:val="20"/>
              </w:rPr>
            </w:pPr>
            <w:r w:rsidRPr="003C2BB5">
              <w:rPr>
                <w:rFonts w:eastAsia="標楷體"/>
                <w:b/>
                <w:sz w:val="20"/>
                <w:szCs w:val="20"/>
              </w:rPr>
              <w:t>范書愷</w:t>
            </w:r>
            <w:r w:rsidRPr="003C2BB5">
              <w:rPr>
                <w:rFonts w:eastAsia="標楷體"/>
                <w:b/>
                <w:sz w:val="20"/>
                <w:szCs w:val="20"/>
              </w:rPr>
              <w:t xml:space="preserve"> </w:t>
            </w:r>
            <w:r w:rsidRPr="003C2BB5">
              <w:rPr>
                <w:rFonts w:eastAsia="標楷體"/>
                <w:b/>
                <w:sz w:val="20"/>
                <w:szCs w:val="20"/>
              </w:rPr>
              <w:t>國立臺北科技大學</w:t>
            </w:r>
            <w:r w:rsidR="004E762A" w:rsidRPr="003C2BB5">
              <w:rPr>
                <w:rFonts w:eastAsia="標楷體"/>
                <w:b/>
                <w:sz w:val="20"/>
                <w:szCs w:val="20"/>
              </w:rPr>
              <w:t>工業工程與管理系</w:t>
            </w:r>
            <w:r w:rsidRPr="003C2BB5">
              <w:rPr>
                <w:rFonts w:eastAsia="標楷體"/>
                <w:b/>
                <w:sz w:val="20"/>
                <w:szCs w:val="20"/>
              </w:rPr>
              <w:t>教授</w:t>
            </w:r>
          </w:p>
          <w:p w:rsidR="00B90469" w:rsidRPr="003C2BB5" w:rsidRDefault="00B90469" w:rsidP="00B90469">
            <w:pPr>
              <w:pStyle w:val="a8"/>
              <w:numPr>
                <w:ilvl w:val="0"/>
                <w:numId w:val="30"/>
              </w:numPr>
              <w:snapToGrid w:val="0"/>
              <w:ind w:leftChars="0" w:left="257" w:hanging="257"/>
              <w:rPr>
                <w:rFonts w:ascii="Times New Roman" w:eastAsia="標楷體" w:hAnsi="Times New Roman"/>
                <w:b/>
                <w:sz w:val="20"/>
                <w:szCs w:val="20"/>
              </w:rPr>
            </w:pPr>
            <w:r w:rsidRPr="003C2BB5">
              <w:rPr>
                <w:rFonts w:ascii="Times New Roman" w:eastAsia="標楷體" w:hAnsi="Times New Roman"/>
                <w:sz w:val="20"/>
                <w:szCs w:val="20"/>
              </w:rPr>
              <w:t>科技部工業工程與管理學門召集人</w:t>
            </w:r>
          </w:p>
        </w:tc>
      </w:tr>
      <w:tr w:rsidR="00CF770F" w:rsidRPr="003C2BB5" w:rsidTr="004E762A">
        <w:trPr>
          <w:jc w:val="center"/>
        </w:trPr>
        <w:tc>
          <w:tcPr>
            <w:tcW w:w="4537" w:type="dxa"/>
          </w:tcPr>
          <w:p w:rsidR="00CF770F" w:rsidRPr="003C2BB5" w:rsidRDefault="00CF770F" w:rsidP="00CF770F">
            <w:pPr>
              <w:snapToGrid w:val="0"/>
              <w:rPr>
                <w:rFonts w:eastAsia="標楷體"/>
                <w:b/>
                <w:sz w:val="20"/>
                <w:szCs w:val="20"/>
              </w:rPr>
            </w:pPr>
            <w:r w:rsidRPr="003C2BB5">
              <w:rPr>
                <w:rFonts w:eastAsia="標楷體"/>
                <w:b/>
                <w:sz w:val="20"/>
                <w:szCs w:val="20"/>
              </w:rPr>
              <w:t>1</w:t>
            </w:r>
            <w:r w:rsidR="00FE140D">
              <w:rPr>
                <w:rFonts w:eastAsia="標楷體"/>
                <w:b/>
                <w:sz w:val="20"/>
                <w:szCs w:val="20"/>
              </w:rPr>
              <w:t>2</w:t>
            </w:r>
            <w:r w:rsidRPr="003C2BB5">
              <w:rPr>
                <w:rFonts w:eastAsia="標楷體"/>
                <w:b/>
                <w:sz w:val="20"/>
                <w:szCs w:val="20"/>
              </w:rPr>
              <w:t>【</w:t>
            </w:r>
            <w:r w:rsidR="00A73AAA" w:rsidRPr="00A73AAA">
              <w:rPr>
                <w:rFonts w:eastAsia="標楷體" w:hint="eastAsia"/>
                <w:b/>
                <w:sz w:val="20"/>
                <w:szCs w:val="20"/>
              </w:rPr>
              <w:t>智慧製造發展與推行實務運作</w:t>
            </w:r>
            <w:r w:rsidRPr="003C2BB5">
              <w:rPr>
                <w:rFonts w:eastAsia="標楷體"/>
                <w:b/>
                <w:sz w:val="20"/>
                <w:szCs w:val="20"/>
              </w:rPr>
              <w:t>】</w:t>
            </w:r>
          </w:p>
          <w:p w:rsidR="00CF770F" w:rsidRPr="003C2BB5" w:rsidRDefault="00CF770F" w:rsidP="00CF770F">
            <w:pPr>
              <w:snapToGrid w:val="0"/>
              <w:rPr>
                <w:rFonts w:eastAsia="標楷體"/>
                <w:b/>
                <w:sz w:val="20"/>
                <w:szCs w:val="20"/>
              </w:rPr>
            </w:pPr>
            <w:r w:rsidRPr="003C2BB5">
              <w:rPr>
                <w:rFonts w:eastAsia="標楷體"/>
                <w:b/>
                <w:sz w:val="20"/>
                <w:szCs w:val="20"/>
              </w:rPr>
              <w:t>課程目標：</w:t>
            </w:r>
          </w:p>
          <w:p w:rsidR="00A73AAA" w:rsidRPr="003C2BB5" w:rsidRDefault="00A73AAA" w:rsidP="00CF770F">
            <w:pPr>
              <w:snapToGrid w:val="0"/>
              <w:rPr>
                <w:rFonts w:eastAsia="標楷體"/>
                <w:sz w:val="20"/>
                <w:szCs w:val="20"/>
              </w:rPr>
            </w:pPr>
            <w:r w:rsidRPr="00A73AAA">
              <w:rPr>
                <w:rFonts w:eastAsia="標楷體" w:hint="eastAsia"/>
                <w:sz w:val="20"/>
                <w:szCs w:val="20"/>
              </w:rPr>
              <w:t>分享企業在智慧製造推展之路關鍵運作</w:t>
            </w:r>
            <w:r>
              <w:rPr>
                <w:rFonts w:eastAsia="標楷體" w:hint="eastAsia"/>
                <w:sz w:val="20"/>
                <w:szCs w:val="20"/>
              </w:rPr>
              <w:t>。</w:t>
            </w:r>
          </w:p>
          <w:p w:rsidR="00CF770F" w:rsidRPr="003C2BB5" w:rsidRDefault="00CF770F" w:rsidP="00CF770F">
            <w:pPr>
              <w:snapToGrid w:val="0"/>
              <w:rPr>
                <w:rFonts w:eastAsia="標楷體"/>
                <w:b/>
                <w:sz w:val="20"/>
                <w:szCs w:val="20"/>
              </w:rPr>
            </w:pPr>
            <w:r w:rsidRPr="003C2BB5">
              <w:rPr>
                <w:rFonts w:eastAsia="標楷體"/>
                <w:b/>
                <w:sz w:val="20"/>
                <w:szCs w:val="20"/>
              </w:rPr>
              <w:t>課程大綱：</w:t>
            </w:r>
          </w:p>
          <w:p w:rsidR="00A73AAA" w:rsidRPr="00A73AAA" w:rsidRDefault="00A73AAA" w:rsidP="00A73AAA">
            <w:pPr>
              <w:pStyle w:val="a8"/>
              <w:numPr>
                <w:ilvl w:val="0"/>
                <w:numId w:val="39"/>
              </w:numPr>
              <w:snapToGrid w:val="0"/>
              <w:ind w:leftChars="0" w:left="254" w:hanging="254"/>
              <w:rPr>
                <w:rFonts w:ascii="Times New Roman" w:eastAsia="標楷體" w:hAnsi="Times New Roman"/>
                <w:sz w:val="20"/>
                <w:szCs w:val="20"/>
              </w:rPr>
            </w:pPr>
            <w:r w:rsidRPr="00A73AAA">
              <w:rPr>
                <w:rFonts w:ascii="Times New Roman" w:eastAsia="標楷體" w:hAnsi="Times New Roman" w:hint="eastAsia"/>
                <w:sz w:val="20"/>
                <w:szCs w:val="20"/>
              </w:rPr>
              <w:t>友達智慧製造推展歷程</w:t>
            </w:r>
          </w:p>
          <w:p w:rsidR="00CF770F" w:rsidRPr="003C2BB5" w:rsidRDefault="00A73AAA" w:rsidP="00A73AAA">
            <w:pPr>
              <w:pStyle w:val="a8"/>
              <w:numPr>
                <w:ilvl w:val="0"/>
                <w:numId w:val="39"/>
              </w:numPr>
              <w:snapToGrid w:val="0"/>
              <w:ind w:leftChars="0" w:left="254" w:hanging="254"/>
              <w:rPr>
                <w:rFonts w:eastAsia="標楷體"/>
                <w:sz w:val="20"/>
                <w:szCs w:val="20"/>
              </w:rPr>
            </w:pPr>
            <w:r w:rsidRPr="00A73AAA">
              <w:rPr>
                <w:rFonts w:ascii="Times New Roman" w:eastAsia="標楷體" w:hAnsi="Times New Roman" w:hint="eastAsia"/>
                <w:sz w:val="20"/>
                <w:szCs w:val="20"/>
              </w:rPr>
              <w:t>分享推展之關鍵運作</w:t>
            </w:r>
          </w:p>
        </w:tc>
        <w:tc>
          <w:tcPr>
            <w:tcW w:w="4677" w:type="dxa"/>
          </w:tcPr>
          <w:p w:rsidR="00A73AAA" w:rsidRDefault="004E762A" w:rsidP="00A73AAA">
            <w:pPr>
              <w:snapToGrid w:val="0"/>
              <w:rPr>
                <w:rFonts w:eastAsia="標楷體"/>
                <w:b/>
                <w:sz w:val="20"/>
                <w:szCs w:val="20"/>
              </w:rPr>
            </w:pPr>
            <w:r w:rsidRPr="003C2BB5">
              <w:rPr>
                <w:rFonts w:eastAsia="標楷體"/>
                <w:b/>
                <w:sz w:val="20"/>
                <w:szCs w:val="20"/>
              </w:rPr>
              <w:t>陳文華</w:t>
            </w:r>
            <w:r w:rsidR="00A73AAA">
              <w:rPr>
                <w:rFonts w:eastAsia="標楷體" w:hint="eastAsia"/>
                <w:b/>
                <w:sz w:val="20"/>
                <w:szCs w:val="20"/>
              </w:rPr>
              <w:t xml:space="preserve"> </w:t>
            </w:r>
            <w:r w:rsidR="00A73AAA" w:rsidRPr="00A73AAA">
              <w:rPr>
                <w:rFonts w:eastAsia="標楷體" w:hint="eastAsia"/>
                <w:b/>
                <w:sz w:val="20"/>
                <w:szCs w:val="20"/>
              </w:rPr>
              <w:t>友達光電處長</w:t>
            </w:r>
          </w:p>
          <w:p w:rsidR="00A73AAA" w:rsidRPr="003C2BB5" w:rsidRDefault="00A73AAA" w:rsidP="00A73AAA">
            <w:pPr>
              <w:pStyle w:val="a8"/>
              <w:numPr>
                <w:ilvl w:val="0"/>
                <w:numId w:val="30"/>
              </w:numPr>
              <w:snapToGrid w:val="0"/>
              <w:ind w:leftChars="0" w:left="257" w:hanging="257"/>
              <w:rPr>
                <w:rFonts w:eastAsia="標楷體"/>
                <w:b/>
                <w:sz w:val="20"/>
                <w:szCs w:val="20"/>
              </w:rPr>
            </w:pPr>
            <w:r w:rsidRPr="00A73AAA">
              <w:rPr>
                <w:rFonts w:ascii="Times New Roman" w:eastAsia="標楷體" w:hAnsi="Times New Roman" w:hint="eastAsia"/>
                <w:sz w:val="20"/>
                <w:szCs w:val="20"/>
              </w:rPr>
              <w:t>智慧製造運作推展</w:t>
            </w:r>
          </w:p>
        </w:tc>
      </w:tr>
    </w:tbl>
    <w:p w:rsidR="00B84EA4" w:rsidRPr="003C2BB5" w:rsidRDefault="00B84EA4" w:rsidP="00591EDE">
      <w:pPr>
        <w:rPr>
          <w:rFonts w:eastAsia="標楷體"/>
        </w:rPr>
      </w:pPr>
    </w:p>
    <w:sectPr w:rsidR="00B84EA4" w:rsidRPr="003C2BB5" w:rsidSect="00155A4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90" w:rsidRDefault="00E15690"/>
  </w:endnote>
  <w:endnote w:type="continuationSeparator" w:id="0">
    <w:p w:rsidR="00E15690" w:rsidRDefault="00E15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90" w:rsidRDefault="00E15690"/>
  </w:footnote>
  <w:footnote w:type="continuationSeparator" w:id="0">
    <w:p w:rsidR="00E15690" w:rsidRDefault="00E1569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7A1"/>
    <w:multiLevelType w:val="hybridMultilevel"/>
    <w:tmpl w:val="53960228"/>
    <w:lvl w:ilvl="0" w:tplc="4A46DC24">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595EBC"/>
    <w:multiLevelType w:val="hybridMultilevel"/>
    <w:tmpl w:val="31448B5C"/>
    <w:lvl w:ilvl="0" w:tplc="0FBE2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E6D23"/>
    <w:multiLevelType w:val="hybridMultilevel"/>
    <w:tmpl w:val="4448DA14"/>
    <w:lvl w:ilvl="0" w:tplc="23666070">
      <w:start w:val="8"/>
      <w:numFmt w:val="taiwaneseCountingThousand"/>
      <w:lvlText w:val="%1、"/>
      <w:lvlJc w:val="left"/>
      <w:pPr>
        <w:tabs>
          <w:tab w:val="num" w:pos="360"/>
        </w:tabs>
        <w:ind w:left="360" w:hanging="360"/>
      </w:pPr>
      <w:rPr>
        <w:rFonts w:asci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6A650A5"/>
    <w:multiLevelType w:val="hybridMultilevel"/>
    <w:tmpl w:val="78B06836"/>
    <w:lvl w:ilvl="0" w:tplc="A43E8E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131F89"/>
    <w:multiLevelType w:val="hybridMultilevel"/>
    <w:tmpl w:val="783050E0"/>
    <w:lvl w:ilvl="0" w:tplc="0FBE2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3933E2"/>
    <w:multiLevelType w:val="hybridMultilevel"/>
    <w:tmpl w:val="84226A16"/>
    <w:lvl w:ilvl="0" w:tplc="7586FD28">
      <w:start w:val="8"/>
      <w:numFmt w:val="taiwaneseCountingThousand"/>
      <w:lvlText w:val="%1、"/>
      <w:lvlJc w:val="left"/>
      <w:pPr>
        <w:tabs>
          <w:tab w:val="num" w:pos="360"/>
        </w:tabs>
        <w:ind w:left="360" w:hanging="360"/>
      </w:pPr>
      <w:rPr>
        <w:rFonts w:asci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E354AFA"/>
    <w:multiLevelType w:val="hybridMultilevel"/>
    <w:tmpl w:val="783050E0"/>
    <w:lvl w:ilvl="0" w:tplc="0FBE2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5C465C"/>
    <w:multiLevelType w:val="hybridMultilevel"/>
    <w:tmpl w:val="3EFA5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EA041C"/>
    <w:multiLevelType w:val="hybridMultilevel"/>
    <w:tmpl w:val="C51E8904"/>
    <w:lvl w:ilvl="0" w:tplc="F9025B68">
      <w:start w:val="1"/>
      <w:numFmt w:val="decimal"/>
      <w:lvlText w:val="%1."/>
      <w:lvlJc w:val="left"/>
      <w:pPr>
        <w:tabs>
          <w:tab w:val="num" w:pos="360"/>
        </w:tabs>
        <w:ind w:left="360" w:hanging="360"/>
      </w:pPr>
      <w:rPr>
        <w:rFonts w:hint="eastAsia"/>
      </w:rPr>
    </w:lvl>
    <w:lvl w:ilvl="1" w:tplc="FBFA54A0">
      <w:start w:val="1"/>
      <w:numFmt w:val="upperLetter"/>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945919"/>
    <w:multiLevelType w:val="hybridMultilevel"/>
    <w:tmpl w:val="4E8CC856"/>
    <w:lvl w:ilvl="0" w:tplc="4A46DC2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15104139"/>
    <w:multiLevelType w:val="hybridMultilevel"/>
    <w:tmpl w:val="C76CF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3D513F"/>
    <w:multiLevelType w:val="hybridMultilevel"/>
    <w:tmpl w:val="2A80DDF8"/>
    <w:lvl w:ilvl="0" w:tplc="0FBE2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49363D"/>
    <w:multiLevelType w:val="hybridMultilevel"/>
    <w:tmpl w:val="E644810E"/>
    <w:lvl w:ilvl="0" w:tplc="F94A43F2">
      <w:start w:val="8"/>
      <w:numFmt w:val="taiwaneseCountingThousand"/>
      <w:lvlText w:val="%1、"/>
      <w:lvlJc w:val="left"/>
      <w:pPr>
        <w:tabs>
          <w:tab w:val="num" w:pos="360"/>
        </w:tabs>
        <w:ind w:left="360" w:hanging="36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22B1666"/>
    <w:multiLevelType w:val="hybridMultilevel"/>
    <w:tmpl w:val="9C18BC3E"/>
    <w:lvl w:ilvl="0" w:tplc="E2D6D7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357AFE"/>
    <w:multiLevelType w:val="hybridMultilevel"/>
    <w:tmpl w:val="463CD346"/>
    <w:lvl w:ilvl="0" w:tplc="A2B4448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3355440"/>
    <w:multiLevelType w:val="hybridMultilevel"/>
    <w:tmpl w:val="B966F4BE"/>
    <w:lvl w:ilvl="0" w:tplc="0FBE2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876BEC"/>
    <w:multiLevelType w:val="hybridMultilevel"/>
    <w:tmpl w:val="B824B3F6"/>
    <w:lvl w:ilvl="0" w:tplc="6C1E4D5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F9E6E1F"/>
    <w:multiLevelType w:val="hybridMultilevel"/>
    <w:tmpl w:val="A2B8F3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D123FD"/>
    <w:multiLevelType w:val="hybridMultilevel"/>
    <w:tmpl w:val="0C4ABAB4"/>
    <w:lvl w:ilvl="0" w:tplc="A500A0C4">
      <w:start w:val="8"/>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5A77B89"/>
    <w:multiLevelType w:val="hybridMultilevel"/>
    <w:tmpl w:val="FC3E9498"/>
    <w:lvl w:ilvl="0" w:tplc="4C3C0F52">
      <w:start w:val="8"/>
      <w:numFmt w:val="taiwaneseCountingThousand"/>
      <w:lvlText w:val="%1、"/>
      <w:lvlJc w:val="left"/>
      <w:pPr>
        <w:tabs>
          <w:tab w:val="num" w:pos="360"/>
        </w:tabs>
        <w:ind w:left="360" w:hanging="360"/>
      </w:pPr>
      <w:rPr>
        <w:rFonts w:asci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9C62984"/>
    <w:multiLevelType w:val="hybridMultilevel"/>
    <w:tmpl w:val="F46A0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020440"/>
    <w:multiLevelType w:val="hybridMultilevel"/>
    <w:tmpl w:val="40429E3A"/>
    <w:lvl w:ilvl="0" w:tplc="61E0333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B916460"/>
    <w:multiLevelType w:val="hybridMultilevel"/>
    <w:tmpl w:val="264454F0"/>
    <w:lvl w:ilvl="0" w:tplc="5B1CDB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DCA1DFB"/>
    <w:multiLevelType w:val="hybridMultilevel"/>
    <w:tmpl w:val="96FCB4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1D7AAD"/>
    <w:multiLevelType w:val="hybridMultilevel"/>
    <w:tmpl w:val="2A80DDF8"/>
    <w:lvl w:ilvl="0" w:tplc="0FBE2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0F0284"/>
    <w:multiLevelType w:val="hybridMultilevel"/>
    <w:tmpl w:val="79A8BD9E"/>
    <w:lvl w:ilvl="0" w:tplc="75049180">
      <w:start w:val="8"/>
      <w:numFmt w:val="taiwaneseCountingThousand"/>
      <w:lvlText w:val="%1、"/>
      <w:lvlJc w:val="left"/>
      <w:pPr>
        <w:tabs>
          <w:tab w:val="num" w:pos="360"/>
        </w:tabs>
        <w:ind w:left="360" w:hanging="360"/>
      </w:pPr>
      <w:rPr>
        <w:rFonts w:asci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77518DB"/>
    <w:multiLevelType w:val="hybridMultilevel"/>
    <w:tmpl w:val="72F24398"/>
    <w:lvl w:ilvl="0" w:tplc="E2D6D7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4038A2"/>
    <w:multiLevelType w:val="hybridMultilevel"/>
    <w:tmpl w:val="B3E01BE2"/>
    <w:lvl w:ilvl="0" w:tplc="6862D88A">
      <w:start w:val="1"/>
      <w:numFmt w:val="decimal"/>
      <w:lvlText w:val="%1."/>
      <w:lvlJc w:val="left"/>
      <w:pPr>
        <w:tabs>
          <w:tab w:val="num" w:pos="1340"/>
        </w:tabs>
        <w:ind w:left="1340" w:hanging="360"/>
      </w:pPr>
      <w:rPr>
        <w:rFonts w:hint="default"/>
      </w:rPr>
    </w:lvl>
    <w:lvl w:ilvl="1" w:tplc="04090019" w:tentative="1">
      <w:start w:val="1"/>
      <w:numFmt w:val="ideographTraditional"/>
      <w:lvlText w:val="%2、"/>
      <w:lvlJc w:val="left"/>
      <w:pPr>
        <w:tabs>
          <w:tab w:val="num" w:pos="1940"/>
        </w:tabs>
        <w:ind w:left="1940" w:hanging="480"/>
      </w:pPr>
    </w:lvl>
    <w:lvl w:ilvl="2" w:tplc="0409001B" w:tentative="1">
      <w:start w:val="1"/>
      <w:numFmt w:val="lowerRoman"/>
      <w:lvlText w:val="%3."/>
      <w:lvlJc w:val="right"/>
      <w:pPr>
        <w:tabs>
          <w:tab w:val="num" w:pos="2420"/>
        </w:tabs>
        <w:ind w:left="2420" w:hanging="480"/>
      </w:pPr>
    </w:lvl>
    <w:lvl w:ilvl="3" w:tplc="0409000F" w:tentative="1">
      <w:start w:val="1"/>
      <w:numFmt w:val="decimal"/>
      <w:lvlText w:val="%4."/>
      <w:lvlJc w:val="left"/>
      <w:pPr>
        <w:tabs>
          <w:tab w:val="num" w:pos="2900"/>
        </w:tabs>
        <w:ind w:left="2900" w:hanging="480"/>
      </w:pPr>
    </w:lvl>
    <w:lvl w:ilvl="4" w:tplc="04090019" w:tentative="1">
      <w:start w:val="1"/>
      <w:numFmt w:val="ideographTraditional"/>
      <w:lvlText w:val="%5、"/>
      <w:lvlJc w:val="left"/>
      <w:pPr>
        <w:tabs>
          <w:tab w:val="num" w:pos="3380"/>
        </w:tabs>
        <w:ind w:left="3380" w:hanging="480"/>
      </w:pPr>
    </w:lvl>
    <w:lvl w:ilvl="5" w:tplc="0409001B" w:tentative="1">
      <w:start w:val="1"/>
      <w:numFmt w:val="lowerRoman"/>
      <w:lvlText w:val="%6."/>
      <w:lvlJc w:val="right"/>
      <w:pPr>
        <w:tabs>
          <w:tab w:val="num" w:pos="3860"/>
        </w:tabs>
        <w:ind w:left="3860" w:hanging="480"/>
      </w:pPr>
    </w:lvl>
    <w:lvl w:ilvl="6" w:tplc="0409000F" w:tentative="1">
      <w:start w:val="1"/>
      <w:numFmt w:val="decimal"/>
      <w:lvlText w:val="%7."/>
      <w:lvlJc w:val="left"/>
      <w:pPr>
        <w:tabs>
          <w:tab w:val="num" w:pos="4340"/>
        </w:tabs>
        <w:ind w:left="4340" w:hanging="480"/>
      </w:pPr>
    </w:lvl>
    <w:lvl w:ilvl="7" w:tplc="04090019" w:tentative="1">
      <w:start w:val="1"/>
      <w:numFmt w:val="ideographTraditional"/>
      <w:lvlText w:val="%8、"/>
      <w:lvlJc w:val="left"/>
      <w:pPr>
        <w:tabs>
          <w:tab w:val="num" w:pos="4820"/>
        </w:tabs>
        <w:ind w:left="4820" w:hanging="480"/>
      </w:pPr>
    </w:lvl>
    <w:lvl w:ilvl="8" w:tplc="0409001B" w:tentative="1">
      <w:start w:val="1"/>
      <w:numFmt w:val="lowerRoman"/>
      <w:lvlText w:val="%9."/>
      <w:lvlJc w:val="right"/>
      <w:pPr>
        <w:tabs>
          <w:tab w:val="num" w:pos="5300"/>
        </w:tabs>
        <w:ind w:left="5300" w:hanging="480"/>
      </w:pPr>
    </w:lvl>
  </w:abstractNum>
  <w:abstractNum w:abstractNumId="28" w15:restartNumberingAfterBreak="0">
    <w:nsid w:val="536A58DE"/>
    <w:multiLevelType w:val="hybridMultilevel"/>
    <w:tmpl w:val="4230B60E"/>
    <w:lvl w:ilvl="0" w:tplc="EBF241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7371D72"/>
    <w:multiLevelType w:val="hybridMultilevel"/>
    <w:tmpl w:val="C9488536"/>
    <w:lvl w:ilvl="0" w:tplc="6862D88A">
      <w:start w:val="1"/>
      <w:numFmt w:val="decimal"/>
      <w:lvlText w:val="%1."/>
      <w:lvlJc w:val="left"/>
      <w:pPr>
        <w:tabs>
          <w:tab w:val="num" w:pos="1340"/>
        </w:tabs>
        <w:ind w:left="134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74F3D9B"/>
    <w:multiLevelType w:val="hybridMultilevel"/>
    <w:tmpl w:val="2B84D96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A8C7B59"/>
    <w:multiLevelType w:val="hybridMultilevel"/>
    <w:tmpl w:val="8CB6C1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C7C42F3"/>
    <w:multiLevelType w:val="hybridMultilevel"/>
    <w:tmpl w:val="3EFA5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C05831"/>
    <w:multiLevelType w:val="hybridMultilevel"/>
    <w:tmpl w:val="9C249CCE"/>
    <w:lvl w:ilvl="0" w:tplc="3716AE8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7A3400"/>
    <w:multiLevelType w:val="hybridMultilevel"/>
    <w:tmpl w:val="4C32981C"/>
    <w:lvl w:ilvl="0" w:tplc="0FBE2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A11308"/>
    <w:multiLevelType w:val="hybridMultilevel"/>
    <w:tmpl w:val="7A86F2C4"/>
    <w:lvl w:ilvl="0" w:tplc="0FBE2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EF2A12"/>
    <w:multiLevelType w:val="hybridMultilevel"/>
    <w:tmpl w:val="5CFEE828"/>
    <w:lvl w:ilvl="0" w:tplc="B6569D42">
      <w:start w:val="8"/>
      <w:numFmt w:val="taiwaneseCountingThousand"/>
      <w:lvlText w:val="%1、"/>
      <w:lvlJc w:val="left"/>
      <w:pPr>
        <w:tabs>
          <w:tab w:val="num" w:pos="360"/>
        </w:tabs>
        <w:ind w:left="360" w:hanging="360"/>
      </w:pPr>
      <w:rPr>
        <w:rFonts w:asci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958104F"/>
    <w:multiLevelType w:val="hybridMultilevel"/>
    <w:tmpl w:val="AC420DA4"/>
    <w:lvl w:ilvl="0" w:tplc="A7C0E2A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D4A0462"/>
    <w:multiLevelType w:val="hybridMultilevel"/>
    <w:tmpl w:val="1A86C70E"/>
    <w:lvl w:ilvl="0" w:tplc="AECA2934">
      <w:start w:val="8"/>
      <w:numFmt w:val="taiwaneseCountingThousand"/>
      <w:lvlText w:val="%1、"/>
      <w:lvlJc w:val="left"/>
      <w:pPr>
        <w:tabs>
          <w:tab w:val="num" w:pos="360"/>
        </w:tabs>
        <w:ind w:left="360" w:hanging="360"/>
      </w:pPr>
      <w:rPr>
        <w:rFonts w:ascii="Times New Roman" w:hint="default"/>
      </w:rPr>
    </w:lvl>
    <w:lvl w:ilvl="1" w:tplc="F78EBB60">
      <w:start w:val="1"/>
      <w:numFmt w:val="decimal"/>
      <w:lvlText w:val="%2."/>
      <w:lvlJc w:val="left"/>
      <w:pPr>
        <w:tabs>
          <w:tab w:val="num" w:pos="840"/>
        </w:tabs>
        <w:ind w:left="840" w:hanging="36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DD97552"/>
    <w:multiLevelType w:val="hybridMultilevel"/>
    <w:tmpl w:val="261423CE"/>
    <w:lvl w:ilvl="0" w:tplc="E2D6D7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93538A"/>
    <w:multiLevelType w:val="hybridMultilevel"/>
    <w:tmpl w:val="55FC2C20"/>
    <w:lvl w:ilvl="0" w:tplc="E2D6D7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CB6A8E"/>
    <w:multiLevelType w:val="hybridMultilevel"/>
    <w:tmpl w:val="239EAF12"/>
    <w:lvl w:ilvl="0" w:tplc="0FBE2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033CA0"/>
    <w:multiLevelType w:val="hybridMultilevel"/>
    <w:tmpl w:val="4C32981C"/>
    <w:lvl w:ilvl="0" w:tplc="0FBE2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AF736B"/>
    <w:multiLevelType w:val="hybridMultilevel"/>
    <w:tmpl w:val="210073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276FF6"/>
    <w:multiLevelType w:val="hybridMultilevel"/>
    <w:tmpl w:val="CDAE172C"/>
    <w:lvl w:ilvl="0" w:tplc="4A46DC24">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5" w15:restartNumberingAfterBreak="0">
    <w:nsid w:val="75F63481"/>
    <w:multiLevelType w:val="hybridMultilevel"/>
    <w:tmpl w:val="646CDCEA"/>
    <w:lvl w:ilvl="0" w:tplc="FFE8F1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72A608A"/>
    <w:multiLevelType w:val="hybridMultilevel"/>
    <w:tmpl w:val="D23E0E82"/>
    <w:lvl w:ilvl="0" w:tplc="4A46DC24">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7" w15:restartNumberingAfterBreak="0">
    <w:nsid w:val="7BC21528"/>
    <w:multiLevelType w:val="hybridMultilevel"/>
    <w:tmpl w:val="3CFE2504"/>
    <w:lvl w:ilvl="0" w:tplc="A70264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4"/>
  </w:num>
  <w:num w:numId="3">
    <w:abstractNumId w:val="29"/>
  </w:num>
  <w:num w:numId="4">
    <w:abstractNumId w:val="44"/>
  </w:num>
  <w:num w:numId="5">
    <w:abstractNumId w:val="46"/>
  </w:num>
  <w:num w:numId="6">
    <w:abstractNumId w:val="0"/>
  </w:num>
  <w:num w:numId="7">
    <w:abstractNumId w:val="9"/>
  </w:num>
  <w:num w:numId="8">
    <w:abstractNumId w:val="37"/>
  </w:num>
  <w:num w:numId="9">
    <w:abstractNumId w:val="33"/>
  </w:num>
  <w:num w:numId="10">
    <w:abstractNumId w:val="47"/>
  </w:num>
  <w:num w:numId="11">
    <w:abstractNumId w:val="18"/>
  </w:num>
  <w:num w:numId="12">
    <w:abstractNumId w:val="5"/>
  </w:num>
  <w:num w:numId="13">
    <w:abstractNumId w:val="12"/>
  </w:num>
  <w:num w:numId="14">
    <w:abstractNumId w:val="25"/>
  </w:num>
  <w:num w:numId="15">
    <w:abstractNumId w:val="2"/>
  </w:num>
  <w:num w:numId="16">
    <w:abstractNumId w:val="36"/>
  </w:num>
  <w:num w:numId="17">
    <w:abstractNumId w:val="38"/>
  </w:num>
  <w:num w:numId="18">
    <w:abstractNumId w:val="19"/>
  </w:num>
  <w:num w:numId="19">
    <w:abstractNumId w:val="45"/>
  </w:num>
  <w:num w:numId="20">
    <w:abstractNumId w:val="16"/>
  </w:num>
  <w:num w:numId="21">
    <w:abstractNumId w:val="22"/>
  </w:num>
  <w:num w:numId="22">
    <w:abstractNumId w:val="3"/>
  </w:num>
  <w:num w:numId="23">
    <w:abstractNumId w:val="21"/>
  </w:num>
  <w:num w:numId="24">
    <w:abstractNumId w:val="28"/>
  </w:num>
  <w:num w:numId="25">
    <w:abstractNumId w:val="8"/>
  </w:num>
  <w:num w:numId="26">
    <w:abstractNumId w:val="17"/>
  </w:num>
  <w:num w:numId="27">
    <w:abstractNumId w:val="20"/>
  </w:num>
  <w:num w:numId="28">
    <w:abstractNumId w:val="43"/>
  </w:num>
  <w:num w:numId="29">
    <w:abstractNumId w:val="31"/>
  </w:num>
  <w:num w:numId="30">
    <w:abstractNumId w:val="30"/>
  </w:num>
  <w:num w:numId="31">
    <w:abstractNumId w:val="23"/>
  </w:num>
  <w:num w:numId="32">
    <w:abstractNumId w:val="15"/>
  </w:num>
  <w:num w:numId="33">
    <w:abstractNumId w:val="6"/>
  </w:num>
  <w:num w:numId="34">
    <w:abstractNumId w:val="4"/>
  </w:num>
  <w:num w:numId="35">
    <w:abstractNumId w:val="35"/>
  </w:num>
  <w:num w:numId="36">
    <w:abstractNumId w:val="24"/>
  </w:num>
  <w:num w:numId="37">
    <w:abstractNumId w:val="11"/>
  </w:num>
  <w:num w:numId="38">
    <w:abstractNumId w:val="41"/>
  </w:num>
  <w:num w:numId="39">
    <w:abstractNumId w:val="34"/>
  </w:num>
  <w:num w:numId="40">
    <w:abstractNumId w:val="1"/>
  </w:num>
  <w:num w:numId="41">
    <w:abstractNumId w:val="10"/>
  </w:num>
  <w:num w:numId="42">
    <w:abstractNumId w:val="39"/>
  </w:num>
  <w:num w:numId="43">
    <w:abstractNumId w:val="40"/>
  </w:num>
  <w:num w:numId="44">
    <w:abstractNumId w:val="13"/>
  </w:num>
  <w:num w:numId="45">
    <w:abstractNumId w:val="26"/>
  </w:num>
  <w:num w:numId="46">
    <w:abstractNumId w:val="42"/>
  </w:num>
  <w:num w:numId="47">
    <w:abstractNumId w:val="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2MjOzNLc0MTMwMDdQ0lEKTi0uzszPAykwqwUAk+oIxCwAAAA="/>
  </w:docVars>
  <w:rsids>
    <w:rsidRoot w:val="00BD4301"/>
    <w:rsid w:val="000069A7"/>
    <w:rsid w:val="00014B6E"/>
    <w:rsid w:val="000349C0"/>
    <w:rsid w:val="000374E6"/>
    <w:rsid w:val="00050D9C"/>
    <w:rsid w:val="00063463"/>
    <w:rsid w:val="0008088E"/>
    <w:rsid w:val="000833A8"/>
    <w:rsid w:val="00085850"/>
    <w:rsid w:val="00093DAB"/>
    <w:rsid w:val="000A384C"/>
    <w:rsid w:val="000B7264"/>
    <w:rsid w:val="000D1077"/>
    <w:rsid w:val="000F4960"/>
    <w:rsid w:val="001031B8"/>
    <w:rsid w:val="001033BF"/>
    <w:rsid w:val="00105629"/>
    <w:rsid w:val="0012060E"/>
    <w:rsid w:val="00131972"/>
    <w:rsid w:val="001534E1"/>
    <w:rsid w:val="00153AA9"/>
    <w:rsid w:val="0015493F"/>
    <w:rsid w:val="00155A49"/>
    <w:rsid w:val="00156593"/>
    <w:rsid w:val="001723BE"/>
    <w:rsid w:val="00183EF8"/>
    <w:rsid w:val="00184483"/>
    <w:rsid w:val="001873DD"/>
    <w:rsid w:val="001933E7"/>
    <w:rsid w:val="001A24B8"/>
    <w:rsid w:val="001A3D26"/>
    <w:rsid w:val="001B0E8D"/>
    <w:rsid w:val="001C78BC"/>
    <w:rsid w:val="001D27E8"/>
    <w:rsid w:val="001D3B97"/>
    <w:rsid w:val="001E3FF5"/>
    <w:rsid w:val="00203958"/>
    <w:rsid w:val="00215F96"/>
    <w:rsid w:val="00217A16"/>
    <w:rsid w:val="002209B4"/>
    <w:rsid w:val="00246687"/>
    <w:rsid w:val="00255EDB"/>
    <w:rsid w:val="002579E5"/>
    <w:rsid w:val="00263DE0"/>
    <w:rsid w:val="00276D98"/>
    <w:rsid w:val="002D36D1"/>
    <w:rsid w:val="002D447A"/>
    <w:rsid w:val="002E38B1"/>
    <w:rsid w:val="002E4B17"/>
    <w:rsid w:val="002E6FEA"/>
    <w:rsid w:val="002E776D"/>
    <w:rsid w:val="002F6E39"/>
    <w:rsid w:val="002F7422"/>
    <w:rsid w:val="00300B61"/>
    <w:rsid w:val="003022EA"/>
    <w:rsid w:val="0032474F"/>
    <w:rsid w:val="00331700"/>
    <w:rsid w:val="00336A8C"/>
    <w:rsid w:val="00367842"/>
    <w:rsid w:val="00373A4B"/>
    <w:rsid w:val="00374E14"/>
    <w:rsid w:val="003845BE"/>
    <w:rsid w:val="00385DF2"/>
    <w:rsid w:val="003877C5"/>
    <w:rsid w:val="003A0353"/>
    <w:rsid w:val="003B18D5"/>
    <w:rsid w:val="003C0DA1"/>
    <w:rsid w:val="003C2BB5"/>
    <w:rsid w:val="003D0115"/>
    <w:rsid w:val="003D7665"/>
    <w:rsid w:val="003E6A2D"/>
    <w:rsid w:val="00403AEC"/>
    <w:rsid w:val="004054BC"/>
    <w:rsid w:val="00407EC2"/>
    <w:rsid w:val="0041085F"/>
    <w:rsid w:val="00414205"/>
    <w:rsid w:val="00415628"/>
    <w:rsid w:val="00415B04"/>
    <w:rsid w:val="004422A2"/>
    <w:rsid w:val="00470FA6"/>
    <w:rsid w:val="00496FCB"/>
    <w:rsid w:val="0049780C"/>
    <w:rsid w:val="004A5C09"/>
    <w:rsid w:val="004B0E4E"/>
    <w:rsid w:val="004C0282"/>
    <w:rsid w:val="004C09A3"/>
    <w:rsid w:val="004C4369"/>
    <w:rsid w:val="004D188A"/>
    <w:rsid w:val="004E4BE4"/>
    <w:rsid w:val="004E762A"/>
    <w:rsid w:val="00505299"/>
    <w:rsid w:val="00514967"/>
    <w:rsid w:val="00516711"/>
    <w:rsid w:val="00531726"/>
    <w:rsid w:val="005544E5"/>
    <w:rsid w:val="005637BF"/>
    <w:rsid w:val="00564394"/>
    <w:rsid w:val="00571CE3"/>
    <w:rsid w:val="0058063B"/>
    <w:rsid w:val="00581865"/>
    <w:rsid w:val="00582256"/>
    <w:rsid w:val="005842A7"/>
    <w:rsid w:val="00591EDE"/>
    <w:rsid w:val="005A188F"/>
    <w:rsid w:val="005A18C2"/>
    <w:rsid w:val="005A6580"/>
    <w:rsid w:val="005A6B35"/>
    <w:rsid w:val="005A70BC"/>
    <w:rsid w:val="005A7BA3"/>
    <w:rsid w:val="005B29BB"/>
    <w:rsid w:val="005C1BFF"/>
    <w:rsid w:val="005C736F"/>
    <w:rsid w:val="005D71E4"/>
    <w:rsid w:val="005D7DDF"/>
    <w:rsid w:val="005F4714"/>
    <w:rsid w:val="005F4BB4"/>
    <w:rsid w:val="00612574"/>
    <w:rsid w:val="006244B9"/>
    <w:rsid w:val="0063417A"/>
    <w:rsid w:val="00640D43"/>
    <w:rsid w:val="00644AC1"/>
    <w:rsid w:val="00653176"/>
    <w:rsid w:val="0065664E"/>
    <w:rsid w:val="00662CBC"/>
    <w:rsid w:val="00666BBA"/>
    <w:rsid w:val="00696770"/>
    <w:rsid w:val="00696BA9"/>
    <w:rsid w:val="006B65E7"/>
    <w:rsid w:val="006B71AB"/>
    <w:rsid w:val="006C21DA"/>
    <w:rsid w:val="006D017C"/>
    <w:rsid w:val="006D0E02"/>
    <w:rsid w:val="006D7AF7"/>
    <w:rsid w:val="006E31FC"/>
    <w:rsid w:val="006E3E17"/>
    <w:rsid w:val="007000A0"/>
    <w:rsid w:val="00707B77"/>
    <w:rsid w:val="0071099F"/>
    <w:rsid w:val="00720FB0"/>
    <w:rsid w:val="007214B2"/>
    <w:rsid w:val="00722AF4"/>
    <w:rsid w:val="007245B8"/>
    <w:rsid w:val="00740A12"/>
    <w:rsid w:val="00742A9D"/>
    <w:rsid w:val="0074535D"/>
    <w:rsid w:val="007460BA"/>
    <w:rsid w:val="00774D1B"/>
    <w:rsid w:val="00780335"/>
    <w:rsid w:val="00783576"/>
    <w:rsid w:val="00790D5C"/>
    <w:rsid w:val="00794227"/>
    <w:rsid w:val="00795A63"/>
    <w:rsid w:val="0079686E"/>
    <w:rsid w:val="007A176A"/>
    <w:rsid w:val="007A3EB0"/>
    <w:rsid w:val="007B2A00"/>
    <w:rsid w:val="007C5F9C"/>
    <w:rsid w:val="007D0708"/>
    <w:rsid w:val="007D1D3D"/>
    <w:rsid w:val="007D7606"/>
    <w:rsid w:val="007F64F3"/>
    <w:rsid w:val="00801619"/>
    <w:rsid w:val="00801769"/>
    <w:rsid w:val="00801A2D"/>
    <w:rsid w:val="00803DAD"/>
    <w:rsid w:val="00810A82"/>
    <w:rsid w:val="00815B4C"/>
    <w:rsid w:val="00816C11"/>
    <w:rsid w:val="00826704"/>
    <w:rsid w:val="0084173A"/>
    <w:rsid w:val="00847E8A"/>
    <w:rsid w:val="008511AB"/>
    <w:rsid w:val="00854496"/>
    <w:rsid w:val="00854D8B"/>
    <w:rsid w:val="008560D1"/>
    <w:rsid w:val="008617B7"/>
    <w:rsid w:val="00862F95"/>
    <w:rsid w:val="00863EDF"/>
    <w:rsid w:val="00867BFB"/>
    <w:rsid w:val="00871EAE"/>
    <w:rsid w:val="008820F6"/>
    <w:rsid w:val="00884149"/>
    <w:rsid w:val="008903DF"/>
    <w:rsid w:val="00893B39"/>
    <w:rsid w:val="008A319F"/>
    <w:rsid w:val="008A4AC3"/>
    <w:rsid w:val="008B6267"/>
    <w:rsid w:val="008C44A7"/>
    <w:rsid w:val="008D4B5D"/>
    <w:rsid w:val="008E0FBB"/>
    <w:rsid w:val="008E4DE2"/>
    <w:rsid w:val="008F0575"/>
    <w:rsid w:val="008F1B40"/>
    <w:rsid w:val="008F1CEC"/>
    <w:rsid w:val="008F289E"/>
    <w:rsid w:val="008F2E1E"/>
    <w:rsid w:val="009034C4"/>
    <w:rsid w:val="009233C8"/>
    <w:rsid w:val="0092637B"/>
    <w:rsid w:val="00934F28"/>
    <w:rsid w:val="00937822"/>
    <w:rsid w:val="00950B3D"/>
    <w:rsid w:val="00954F3F"/>
    <w:rsid w:val="009832CE"/>
    <w:rsid w:val="00992B91"/>
    <w:rsid w:val="00994F69"/>
    <w:rsid w:val="009A502A"/>
    <w:rsid w:val="009B1B58"/>
    <w:rsid w:val="009B2F43"/>
    <w:rsid w:val="009B4DD3"/>
    <w:rsid w:val="009B631E"/>
    <w:rsid w:val="009C1905"/>
    <w:rsid w:val="009D2767"/>
    <w:rsid w:val="009E3CA7"/>
    <w:rsid w:val="00A1644C"/>
    <w:rsid w:val="00A32813"/>
    <w:rsid w:val="00A37A79"/>
    <w:rsid w:val="00A44AAD"/>
    <w:rsid w:val="00A44FDF"/>
    <w:rsid w:val="00A5584F"/>
    <w:rsid w:val="00A71261"/>
    <w:rsid w:val="00A73AAA"/>
    <w:rsid w:val="00A7516B"/>
    <w:rsid w:val="00A81158"/>
    <w:rsid w:val="00AB6304"/>
    <w:rsid w:val="00AD6D26"/>
    <w:rsid w:val="00AD7262"/>
    <w:rsid w:val="00AE0F24"/>
    <w:rsid w:val="00AE4142"/>
    <w:rsid w:val="00AF6DAA"/>
    <w:rsid w:val="00B01D2D"/>
    <w:rsid w:val="00B036B1"/>
    <w:rsid w:val="00B11737"/>
    <w:rsid w:val="00B15966"/>
    <w:rsid w:val="00B23F37"/>
    <w:rsid w:val="00B43032"/>
    <w:rsid w:val="00B731B2"/>
    <w:rsid w:val="00B802DE"/>
    <w:rsid w:val="00B81B90"/>
    <w:rsid w:val="00B84EA4"/>
    <w:rsid w:val="00B85BD5"/>
    <w:rsid w:val="00B90469"/>
    <w:rsid w:val="00B9327F"/>
    <w:rsid w:val="00BB6F12"/>
    <w:rsid w:val="00BC24E5"/>
    <w:rsid w:val="00BD1FE9"/>
    <w:rsid w:val="00BD2CC7"/>
    <w:rsid w:val="00BD4301"/>
    <w:rsid w:val="00C10F54"/>
    <w:rsid w:val="00C1579A"/>
    <w:rsid w:val="00C17FFE"/>
    <w:rsid w:val="00C2761A"/>
    <w:rsid w:val="00C30491"/>
    <w:rsid w:val="00C3236A"/>
    <w:rsid w:val="00C34230"/>
    <w:rsid w:val="00C40572"/>
    <w:rsid w:val="00C44D69"/>
    <w:rsid w:val="00C461FF"/>
    <w:rsid w:val="00C57480"/>
    <w:rsid w:val="00C57CA4"/>
    <w:rsid w:val="00C57CA5"/>
    <w:rsid w:val="00C64A15"/>
    <w:rsid w:val="00C67AE7"/>
    <w:rsid w:val="00C7676A"/>
    <w:rsid w:val="00C76F1A"/>
    <w:rsid w:val="00C87D81"/>
    <w:rsid w:val="00C90812"/>
    <w:rsid w:val="00CA783B"/>
    <w:rsid w:val="00CD5474"/>
    <w:rsid w:val="00CE410F"/>
    <w:rsid w:val="00CF3312"/>
    <w:rsid w:val="00CF5C8E"/>
    <w:rsid w:val="00CF770F"/>
    <w:rsid w:val="00D01550"/>
    <w:rsid w:val="00D04694"/>
    <w:rsid w:val="00D04BDB"/>
    <w:rsid w:val="00D24D87"/>
    <w:rsid w:val="00D3390F"/>
    <w:rsid w:val="00D42B5C"/>
    <w:rsid w:val="00D51588"/>
    <w:rsid w:val="00D52399"/>
    <w:rsid w:val="00D54001"/>
    <w:rsid w:val="00D552B9"/>
    <w:rsid w:val="00D637F6"/>
    <w:rsid w:val="00D81D67"/>
    <w:rsid w:val="00D8318D"/>
    <w:rsid w:val="00D836A6"/>
    <w:rsid w:val="00D865D8"/>
    <w:rsid w:val="00D8737E"/>
    <w:rsid w:val="00D90796"/>
    <w:rsid w:val="00D9091E"/>
    <w:rsid w:val="00DB4981"/>
    <w:rsid w:val="00DC7527"/>
    <w:rsid w:val="00DD0BCE"/>
    <w:rsid w:val="00DD711F"/>
    <w:rsid w:val="00DE4FE2"/>
    <w:rsid w:val="00E03FA8"/>
    <w:rsid w:val="00E062FF"/>
    <w:rsid w:val="00E15690"/>
    <w:rsid w:val="00E15B92"/>
    <w:rsid w:val="00E15FD4"/>
    <w:rsid w:val="00E16C84"/>
    <w:rsid w:val="00E50FEF"/>
    <w:rsid w:val="00E54024"/>
    <w:rsid w:val="00E55ECC"/>
    <w:rsid w:val="00E62676"/>
    <w:rsid w:val="00E64DE0"/>
    <w:rsid w:val="00E65AA3"/>
    <w:rsid w:val="00E72F0E"/>
    <w:rsid w:val="00E73A7E"/>
    <w:rsid w:val="00E76A81"/>
    <w:rsid w:val="00E968A0"/>
    <w:rsid w:val="00EA017B"/>
    <w:rsid w:val="00EB1AC8"/>
    <w:rsid w:val="00EB6C48"/>
    <w:rsid w:val="00ED39F1"/>
    <w:rsid w:val="00EE63D3"/>
    <w:rsid w:val="00F0002F"/>
    <w:rsid w:val="00F06A04"/>
    <w:rsid w:val="00F12225"/>
    <w:rsid w:val="00F575E9"/>
    <w:rsid w:val="00F61C67"/>
    <w:rsid w:val="00F626BB"/>
    <w:rsid w:val="00F74CD8"/>
    <w:rsid w:val="00F77509"/>
    <w:rsid w:val="00F86716"/>
    <w:rsid w:val="00F900DA"/>
    <w:rsid w:val="00FA4A6C"/>
    <w:rsid w:val="00FC19B4"/>
    <w:rsid w:val="00FC59CA"/>
    <w:rsid w:val="00FD027B"/>
    <w:rsid w:val="00FE140D"/>
    <w:rsid w:val="00FE641B"/>
    <w:rsid w:val="00FF07D3"/>
    <w:rsid w:val="00FF6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139AD"/>
  <w15:docId w15:val="{30FFD7ED-E30B-4DE0-B761-356074EB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8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289E"/>
    <w:rPr>
      <w:rFonts w:ascii="Arial" w:hAnsi="Arial"/>
      <w:sz w:val="18"/>
      <w:szCs w:val="18"/>
    </w:rPr>
  </w:style>
  <w:style w:type="paragraph" w:styleId="a4">
    <w:name w:val="header"/>
    <w:basedOn w:val="a"/>
    <w:link w:val="a5"/>
    <w:uiPriority w:val="99"/>
    <w:unhideWhenUsed/>
    <w:rsid w:val="00093DAB"/>
    <w:pPr>
      <w:tabs>
        <w:tab w:val="center" w:pos="4153"/>
        <w:tab w:val="right" w:pos="8306"/>
      </w:tabs>
      <w:snapToGrid w:val="0"/>
    </w:pPr>
    <w:rPr>
      <w:sz w:val="20"/>
      <w:szCs w:val="20"/>
    </w:rPr>
  </w:style>
  <w:style w:type="character" w:customStyle="1" w:styleId="a5">
    <w:name w:val="頁首 字元"/>
    <w:link w:val="a4"/>
    <w:uiPriority w:val="99"/>
    <w:rsid w:val="00093DAB"/>
    <w:rPr>
      <w:kern w:val="2"/>
    </w:rPr>
  </w:style>
  <w:style w:type="paragraph" w:styleId="a6">
    <w:name w:val="footer"/>
    <w:basedOn w:val="a"/>
    <w:link w:val="a7"/>
    <w:uiPriority w:val="99"/>
    <w:unhideWhenUsed/>
    <w:rsid w:val="00093DAB"/>
    <w:pPr>
      <w:tabs>
        <w:tab w:val="center" w:pos="4153"/>
        <w:tab w:val="right" w:pos="8306"/>
      </w:tabs>
      <w:snapToGrid w:val="0"/>
    </w:pPr>
    <w:rPr>
      <w:sz w:val="20"/>
      <w:szCs w:val="20"/>
    </w:rPr>
  </w:style>
  <w:style w:type="character" w:customStyle="1" w:styleId="a7">
    <w:name w:val="頁尾 字元"/>
    <w:link w:val="a6"/>
    <w:uiPriority w:val="99"/>
    <w:rsid w:val="00093DAB"/>
    <w:rPr>
      <w:kern w:val="2"/>
    </w:rPr>
  </w:style>
  <w:style w:type="paragraph" w:styleId="a8">
    <w:name w:val="List Paragraph"/>
    <w:basedOn w:val="a"/>
    <w:uiPriority w:val="34"/>
    <w:qFormat/>
    <w:rsid w:val="00AF6DAA"/>
    <w:pPr>
      <w:ind w:leftChars="200" w:left="480"/>
    </w:pPr>
    <w:rPr>
      <w:rFonts w:ascii="Calibri" w:hAnsi="Calibri"/>
      <w:szCs w:val="22"/>
    </w:rPr>
  </w:style>
  <w:style w:type="paragraph" w:styleId="a9">
    <w:name w:val="Date"/>
    <w:basedOn w:val="a"/>
    <w:next w:val="a"/>
    <w:link w:val="aa"/>
    <w:uiPriority w:val="99"/>
    <w:semiHidden/>
    <w:unhideWhenUsed/>
    <w:rsid w:val="00155A49"/>
    <w:pPr>
      <w:jc w:val="right"/>
    </w:pPr>
  </w:style>
  <w:style w:type="character" w:customStyle="1" w:styleId="aa">
    <w:name w:val="日期 字元"/>
    <w:basedOn w:val="a0"/>
    <w:link w:val="a9"/>
    <w:uiPriority w:val="99"/>
    <w:semiHidden/>
    <w:rsid w:val="00155A49"/>
    <w:rPr>
      <w:kern w:val="2"/>
      <w:sz w:val="24"/>
      <w:szCs w:val="24"/>
    </w:rPr>
  </w:style>
  <w:style w:type="table" w:styleId="ab">
    <w:name w:val="Table Grid"/>
    <w:basedOn w:val="a1"/>
    <w:uiPriority w:val="59"/>
    <w:rsid w:val="00B84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2263">
      <w:bodyDiv w:val="1"/>
      <w:marLeft w:val="0"/>
      <w:marRight w:val="0"/>
      <w:marTop w:val="0"/>
      <w:marBottom w:val="0"/>
      <w:divBdr>
        <w:top w:val="none" w:sz="0" w:space="0" w:color="auto"/>
        <w:left w:val="none" w:sz="0" w:space="0" w:color="auto"/>
        <w:bottom w:val="none" w:sz="0" w:space="0" w:color="auto"/>
        <w:right w:val="none" w:sz="0" w:space="0" w:color="auto"/>
      </w:divBdr>
    </w:div>
    <w:div w:id="170278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2588</Characters>
  <Application>Microsoft Office Word</Application>
  <DocSecurity>0</DocSecurity>
  <Lines>21</Lines>
  <Paragraphs>6</Paragraphs>
  <ScaleCrop>false</ScaleCrop>
  <Company>KPMG</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理財周刊演講暨胡睿涵『教你股市輕鬆賺』新書簽名會活動企劃案</dc:title>
  <dc:creator>CIIE</dc:creator>
  <cp:lastModifiedBy>Registered</cp:lastModifiedBy>
  <cp:revision>3</cp:revision>
  <cp:lastPrinted>2015-06-11T03:22:00Z</cp:lastPrinted>
  <dcterms:created xsi:type="dcterms:W3CDTF">2022-10-26T03:05:00Z</dcterms:created>
  <dcterms:modified xsi:type="dcterms:W3CDTF">2022-10-26T03:07:00Z</dcterms:modified>
</cp:coreProperties>
</file>